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7CC2B" w14:textId="13C0E6EB" w:rsidR="00313B44" w:rsidRPr="00CC31AE" w:rsidRDefault="00313B44" w:rsidP="00C36337">
      <w:pPr>
        <w:spacing w:after="0" w:line="240" w:lineRule="auto"/>
        <w:jc w:val="both"/>
        <w:rPr>
          <w:rFonts w:ascii="Lora" w:hAnsi="Lora"/>
          <w:b/>
          <w:bCs/>
          <w:sz w:val="28"/>
          <w:szCs w:val="28"/>
          <w:u w:val="single"/>
        </w:rPr>
      </w:pPr>
      <w:r w:rsidRPr="00CC31AE">
        <w:rPr>
          <w:rFonts w:ascii="Lora" w:hAnsi="Lora"/>
          <w:b/>
          <w:bCs/>
          <w:sz w:val="28"/>
          <w:szCs w:val="28"/>
          <w:u w:val="single"/>
        </w:rPr>
        <w:t>Program prednášok FPV</w:t>
      </w:r>
    </w:p>
    <w:p w14:paraId="4263B45F" w14:textId="77777777" w:rsidR="00C36337" w:rsidRPr="00C36337" w:rsidRDefault="00C36337" w:rsidP="00C36337">
      <w:pPr>
        <w:spacing w:after="0" w:line="240" w:lineRule="auto"/>
        <w:jc w:val="both"/>
        <w:rPr>
          <w:rFonts w:ascii="Lora" w:hAnsi="Lora"/>
          <w:b/>
        </w:rPr>
      </w:pPr>
    </w:p>
    <w:p w14:paraId="49E2AB13" w14:textId="0D1E2447" w:rsidR="009B1884" w:rsidRP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  <w:r w:rsidRPr="009B1884">
        <w:rPr>
          <w:rFonts w:ascii="Lora" w:hAnsi="Lora"/>
          <w:sz w:val="22"/>
          <w:szCs w:val="22"/>
        </w:rPr>
        <w:t xml:space="preserve">1. </w:t>
      </w:r>
      <w:r w:rsidRPr="009B1884">
        <w:rPr>
          <w:rFonts w:ascii="Lora" w:hAnsi="Lora"/>
          <w:b/>
          <w:bCs/>
          <w:sz w:val="22"/>
          <w:szCs w:val="22"/>
        </w:rPr>
        <w:t>Rastliny v našom okolí spôsobujúce otravy</w:t>
      </w:r>
    </w:p>
    <w:p w14:paraId="17C9E1A1" w14:textId="33C0A40B" w:rsid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  <w:r>
        <w:rPr>
          <w:rFonts w:ascii="Lora" w:hAnsi="Lora"/>
          <w:sz w:val="22"/>
          <w:szCs w:val="22"/>
        </w:rPr>
        <w:t xml:space="preserve">- </w:t>
      </w:r>
      <w:r w:rsidRPr="009B1884">
        <w:rPr>
          <w:rFonts w:ascii="Lora" w:hAnsi="Lora"/>
          <w:sz w:val="22"/>
          <w:szCs w:val="22"/>
        </w:rPr>
        <w:t>jedovaté rastliny v záhradách, parkoch a domácnostiach, riziká pre deti a domáce zvieratá, najčastejšie príznaky otráv a čo robiť pri podozrení na otravu</w:t>
      </w:r>
    </w:p>
    <w:p w14:paraId="0BA4CFF1" w14:textId="77777777" w:rsidR="009B1884" w:rsidRP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</w:p>
    <w:p w14:paraId="36E19C47" w14:textId="45C94D1A" w:rsidR="009B1884" w:rsidRP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  <w:r>
        <w:rPr>
          <w:rFonts w:ascii="Lora" w:hAnsi="Lora"/>
          <w:sz w:val="22"/>
          <w:szCs w:val="22"/>
        </w:rPr>
        <w:t xml:space="preserve">2. </w:t>
      </w:r>
      <w:r w:rsidRPr="009B1884">
        <w:rPr>
          <w:rFonts w:ascii="Lora" w:hAnsi="Lora"/>
          <w:b/>
          <w:bCs/>
          <w:sz w:val="22"/>
          <w:szCs w:val="22"/>
        </w:rPr>
        <w:t>Tajomstvá rastlín</w:t>
      </w:r>
      <w:r>
        <w:rPr>
          <w:rFonts w:ascii="Lora" w:hAnsi="Lora"/>
          <w:b/>
          <w:bCs/>
          <w:sz w:val="22"/>
          <w:szCs w:val="22"/>
        </w:rPr>
        <w:t>:</w:t>
      </w:r>
      <w:r>
        <w:rPr>
          <w:rFonts w:ascii="Lora" w:hAnsi="Lora"/>
          <w:sz w:val="22"/>
          <w:szCs w:val="22"/>
        </w:rPr>
        <w:t xml:space="preserve"> </w:t>
      </w:r>
      <w:r w:rsidRPr="009B1884">
        <w:rPr>
          <w:rFonts w:ascii="Lora" w:hAnsi="Lora"/>
          <w:b/>
          <w:bCs/>
          <w:sz w:val="22"/>
          <w:szCs w:val="22"/>
        </w:rPr>
        <w:t>ako ich prirodzené látky ovplyvňujú naše zdravie</w:t>
      </w:r>
    </w:p>
    <w:p w14:paraId="083531E1" w14:textId="471A6974" w:rsid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  <w:r>
        <w:rPr>
          <w:rFonts w:ascii="Lora" w:hAnsi="Lora"/>
          <w:sz w:val="22"/>
          <w:szCs w:val="22"/>
        </w:rPr>
        <w:t xml:space="preserve">- </w:t>
      </w:r>
      <w:r w:rsidRPr="009B1884">
        <w:rPr>
          <w:rFonts w:ascii="Lora" w:hAnsi="Lora"/>
          <w:sz w:val="22"/>
          <w:szCs w:val="22"/>
        </w:rPr>
        <w:t>biologicky aktívne látky v rastlinných pletivách, ich účinky na ľudský organizmus, zdroje v potravinách a možnosti využitia pri podpore zdravia</w:t>
      </w:r>
    </w:p>
    <w:p w14:paraId="7CE54566" w14:textId="77777777" w:rsidR="009B1884" w:rsidRP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</w:p>
    <w:p w14:paraId="7BC72F4B" w14:textId="1A42E51A" w:rsidR="009B1884" w:rsidRP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  <w:r w:rsidRPr="009B1884">
        <w:rPr>
          <w:rFonts w:ascii="Lora" w:hAnsi="Lora"/>
          <w:sz w:val="22"/>
          <w:szCs w:val="22"/>
        </w:rPr>
        <w:t>3</w:t>
      </w:r>
      <w:r w:rsidRPr="009B1884">
        <w:rPr>
          <w:rFonts w:ascii="Lora" w:hAnsi="Lora"/>
          <w:b/>
          <w:bCs/>
          <w:sz w:val="22"/>
          <w:szCs w:val="22"/>
        </w:rPr>
        <w:t xml:space="preserve">. Ako rastliny vyrábajú liečivé </w:t>
      </w:r>
      <w:r w:rsidRPr="009B1884">
        <w:rPr>
          <w:rFonts w:ascii="Lora" w:hAnsi="Lora"/>
          <w:sz w:val="22"/>
          <w:szCs w:val="22"/>
        </w:rPr>
        <w:t>látky</w:t>
      </w:r>
      <w:r w:rsidRPr="009B1884">
        <w:rPr>
          <w:rFonts w:ascii="Lora" w:hAnsi="Lora"/>
          <w:sz w:val="22"/>
          <w:szCs w:val="22"/>
        </w:rPr>
        <w:t xml:space="preserve"> </w:t>
      </w:r>
      <w:r w:rsidRPr="009B1884">
        <w:rPr>
          <w:rFonts w:ascii="Lora" w:hAnsi="Lora"/>
          <w:sz w:val="22"/>
          <w:szCs w:val="22"/>
        </w:rPr>
        <w:t>od prírody po biotechnológie</w:t>
      </w:r>
    </w:p>
    <w:p w14:paraId="236E570B" w14:textId="460A55A0" w:rsid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  <w:r>
        <w:rPr>
          <w:rFonts w:ascii="Lora" w:hAnsi="Lora"/>
          <w:sz w:val="22"/>
          <w:szCs w:val="22"/>
        </w:rPr>
        <w:t xml:space="preserve">- </w:t>
      </w:r>
      <w:r w:rsidRPr="009B1884">
        <w:rPr>
          <w:rFonts w:ascii="Lora" w:hAnsi="Lora"/>
          <w:sz w:val="22"/>
          <w:szCs w:val="22"/>
        </w:rPr>
        <w:t>ako rastliny vytvárajú látky využiteľné v medicíne, kozmetike a potravinárstve, prečo sú rastliny dôležitým zdrojom prírodných látok a ako ich dnes vieme získavať pomocou biotechnológií</w:t>
      </w:r>
    </w:p>
    <w:p w14:paraId="73F9C0CF" w14:textId="77777777" w:rsidR="009B1884" w:rsidRP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</w:p>
    <w:p w14:paraId="2AD242DB" w14:textId="1583C527" w:rsidR="009B1884" w:rsidRP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  <w:r>
        <w:rPr>
          <w:rFonts w:ascii="Lora" w:hAnsi="Lora"/>
          <w:sz w:val="22"/>
          <w:szCs w:val="22"/>
        </w:rPr>
        <w:t xml:space="preserve">4. </w:t>
      </w:r>
      <w:r w:rsidRPr="009B1884">
        <w:rPr>
          <w:rFonts w:ascii="Lora" w:hAnsi="Lora"/>
          <w:b/>
          <w:bCs/>
          <w:sz w:val="22"/>
          <w:szCs w:val="22"/>
        </w:rPr>
        <w:t>Pesticídy okolo nás – vieme, čo jeme</w:t>
      </w:r>
      <w:r>
        <w:rPr>
          <w:rFonts w:ascii="Lora" w:hAnsi="Lora"/>
          <w:b/>
          <w:bCs/>
          <w:sz w:val="22"/>
          <w:szCs w:val="22"/>
        </w:rPr>
        <w:t>?</w:t>
      </w:r>
    </w:p>
    <w:p w14:paraId="5F5B85DA" w14:textId="0B5A2B26" w:rsid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  <w:r>
        <w:rPr>
          <w:rFonts w:ascii="Lora" w:hAnsi="Lora"/>
          <w:sz w:val="22"/>
          <w:szCs w:val="22"/>
        </w:rPr>
        <w:t xml:space="preserve">- </w:t>
      </w:r>
      <w:r w:rsidRPr="009B1884">
        <w:rPr>
          <w:rFonts w:ascii="Lora" w:hAnsi="Lora"/>
          <w:sz w:val="22"/>
          <w:szCs w:val="22"/>
        </w:rPr>
        <w:t>prečo sa pesticídy používajú, ako sa kontrolujú ich zvyšky v potravinách, čo znamená bezpečný limit a ako môže spotrebiteľ znížiť riziká v bežnom živote</w:t>
      </w:r>
    </w:p>
    <w:p w14:paraId="34BE4886" w14:textId="77777777" w:rsidR="009B1884" w:rsidRP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</w:p>
    <w:p w14:paraId="552AE22C" w14:textId="133DE95C" w:rsidR="009B1884" w:rsidRP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  <w:r>
        <w:rPr>
          <w:rFonts w:ascii="Lora" w:hAnsi="Lora"/>
          <w:sz w:val="22"/>
          <w:szCs w:val="22"/>
        </w:rPr>
        <w:t xml:space="preserve">5. </w:t>
      </w:r>
      <w:r w:rsidRPr="009B1884">
        <w:rPr>
          <w:rFonts w:ascii="Lora" w:hAnsi="Lora"/>
          <w:b/>
          <w:bCs/>
          <w:sz w:val="22"/>
          <w:szCs w:val="22"/>
        </w:rPr>
        <w:t>Inovatívne a funkčné potraviny – čo to je a prečo sú dôležité?</w:t>
      </w:r>
    </w:p>
    <w:p w14:paraId="693393FD" w14:textId="0BF3ADEB" w:rsid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  <w:r>
        <w:rPr>
          <w:rFonts w:ascii="Lora" w:hAnsi="Lora"/>
          <w:sz w:val="22"/>
          <w:szCs w:val="22"/>
        </w:rPr>
        <w:t xml:space="preserve">- </w:t>
      </w:r>
      <w:r w:rsidRPr="009B1884">
        <w:rPr>
          <w:rFonts w:ascii="Lora" w:hAnsi="Lora"/>
          <w:sz w:val="22"/>
          <w:szCs w:val="22"/>
        </w:rPr>
        <w:t>čo sú funkčné a inovatívne potraviny, ako môžu podporovať zdravie, aký je rozdiel medzi vedecky podloženým účinkom a marketingovým sľubom</w:t>
      </w:r>
    </w:p>
    <w:p w14:paraId="728185F2" w14:textId="77777777" w:rsidR="009B1884" w:rsidRP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</w:p>
    <w:p w14:paraId="7AC14139" w14:textId="1E63BBE8" w:rsidR="009B1884" w:rsidRP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  <w:r w:rsidRPr="009B1884">
        <w:rPr>
          <w:rFonts w:ascii="Lora" w:hAnsi="Lora"/>
          <w:sz w:val="22"/>
          <w:szCs w:val="22"/>
        </w:rPr>
        <w:t xml:space="preserve">6. </w:t>
      </w:r>
      <w:r w:rsidRPr="009B1884">
        <w:rPr>
          <w:rFonts w:ascii="Lora" w:hAnsi="Lora"/>
          <w:b/>
          <w:bCs/>
          <w:sz w:val="22"/>
          <w:szCs w:val="22"/>
        </w:rPr>
        <w:t>Budúcnosť potravín – čo nás čaká na tanieri?</w:t>
      </w:r>
    </w:p>
    <w:p w14:paraId="62F0329F" w14:textId="0C7FAED9" w:rsid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  <w:r>
        <w:rPr>
          <w:rFonts w:ascii="Lora" w:hAnsi="Lora"/>
          <w:sz w:val="22"/>
          <w:szCs w:val="22"/>
        </w:rPr>
        <w:t xml:space="preserve">- </w:t>
      </w:r>
      <w:r w:rsidRPr="009B1884">
        <w:rPr>
          <w:rFonts w:ascii="Lora" w:hAnsi="Lora"/>
          <w:sz w:val="22"/>
          <w:szCs w:val="22"/>
        </w:rPr>
        <w:t xml:space="preserve">nové trendy vo výrobe a spotrebe potravín, alternatívne zdroje bielkovín, udržateľnosť potravinových systémov, </w:t>
      </w:r>
      <w:proofErr w:type="spellStart"/>
      <w:r w:rsidRPr="009B1884">
        <w:rPr>
          <w:rFonts w:ascii="Lora" w:hAnsi="Lora"/>
          <w:sz w:val="22"/>
          <w:szCs w:val="22"/>
        </w:rPr>
        <w:t>personalizovaná</w:t>
      </w:r>
      <w:proofErr w:type="spellEnd"/>
      <w:r w:rsidRPr="009B1884">
        <w:rPr>
          <w:rFonts w:ascii="Lora" w:hAnsi="Lora"/>
          <w:sz w:val="22"/>
          <w:szCs w:val="22"/>
        </w:rPr>
        <w:t xml:space="preserve"> výživa a technologické inovácie, ktoré môžu ovplyvniť stravovanie budúcich generácií</w:t>
      </w:r>
    </w:p>
    <w:p w14:paraId="0EFCDCA0" w14:textId="77777777" w:rsidR="009B1884" w:rsidRP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</w:p>
    <w:p w14:paraId="33D2F4F9" w14:textId="1963616C" w:rsidR="009B1884" w:rsidRPr="009B1884" w:rsidRDefault="009B1884" w:rsidP="009B1884">
      <w:pPr>
        <w:spacing w:after="0" w:line="240" w:lineRule="auto"/>
        <w:jc w:val="both"/>
        <w:rPr>
          <w:rFonts w:ascii="Lora" w:hAnsi="Lora"/>
          <w:b/>
          <w:bCs/>
          <w:sz w:val="22"/>
          <w:szCs w:val="22"/>
        </w:rPr>
      </w:pPr>
      <w:r w:rsidRPr="009B1884">
        <w:rPr>
          <w:rFonts w:ascii="Lora" w:hAnsi="Lora"/>
          <w:sz w:val="22"/>
          <w:szCs w:val="22"/>
        </w:rPr>
        <w:t xml:space="preserve">7. </w:t>
      </w:r>
      <w:r w:rsidRPr="009B1884">
        <w:rPr>
          <w:rFonts w:ascii="Lora" w:hAnsi="Lora"/>
          <w:b/>
          <w:bCs/>
          <w:sz w:val="22"/>
          <w:szCs w:val="22"/>
        </w:rPr>
        <w:t>Výhody a riziká genetickej modifikácie rastlín: čo by sme mali vedieť?</w:t>
      </w:r>
    </w:p>
    <w:p w14:paraId="3F0CCDEC" w14:textId="6DF856B4" w:rsid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  <w:r>
        <w:rPr>
          <w:rFonts w:ascii="Lora" w:hAnsi="Lora"/>
          <w:sz w:val="22"/>
          <w:szCs w:val="22"/>
        </w:rPr>
        <w:t xml:space="preserve">- </w:t>
      </w:r>
      <w:r w:rsidRPr="009B1884">
        <w:rPr>
          <w:rFonts w:ascii="Lora" w:hAnsi="Lora"/>
          <w:sz w:val="22"/>
          <w:szCs w:val="22"/>
        </w:rPr>
        <w:t>čo znamená genetická modifikácia rastlín, prečo sa využíva v poľnohospodárstve a výskume, aké môže mať výhody, aké sú obavy verejnosti a ako sa posudzuje bezpečnosť GMO</w:t>
      </w:r>
    </w:p>
    <w:p w14:paraId="7FC8FE3C" w14:textId="77777777" w:rsidR="009B1884" w:rsidRP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</w:p>
    <w:p w14:paraId="6944ABED" w14:textId="6B233844" w:rsidR="009B1884" w:rsidRPr="009B1884" w:rsidRDefault="009B1884" w:rsidP="009B1884">
      <w:pPr>
        <w:spacing w:after="0" w:line="240" w:lineRule="auto"/>
        <w:jc w:val="both"/>
        <w:rPr>
          <w:rFonts w:ascii="Lora" w:hAnsi="Lora"/>
          <w:b/>
          <w:bCs/>
          <w:sz w:val="22"/>
          <w:szCs w:val="22"/>
        </w:rPr>
      </w:pPr>
      <w:r w:rsidRPr="009B1884">
        <w:rPr>
          <w:rFonts w:ascii="Lora" w:hAnsi="Lora"/>
          <w:sz w:val="22"/>
          <w:szCs w:val="22"/>
        </w:rPr>
        <w:t xml:space="preserve">8. </w:t>
      </w:r>
      <w:r w:rsidRPr="009B1884">
        <w:rPr>
          <w:rFonts w:ascii="Lora" w:hAnsi="Lora"/>
          <w:b/>
          <w:bCs/>
          <w:sz w:val="22"/>
          <w:szCs w:val="22"/>
        </w:rPr>
        <w:t>Život za sklom: Ako fungujú rastliny v in vitro podmienkach.</w:t>
      </w:r>
    </w:p>
    <w:p w14:paraId="0A849119" w14:textId="4768244F" w:rsid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  <w:r>
        <w:rPr>
          <w:rFonts w:ascii="Lora" w:hAnsi="Lora"/>
          <w:sz w:val="22"/>
          <w:szCs w:val="22"/>
        </w:rPr>
        <w:t xml:space="preserve">- </w:t>
      </w:r>
      <w:r w:rsidRPr="009B1884">
        <w:rPr>
          <w:rFonts w:ascii="Lora" w:hAnsi="Lora"/>
          <w:sz w:val="22"/>
          <w:szCs w:val="22"/>
        </w:rPr>
        <w:t>čo znamená pestovanie rastlín v laboratórnych podmienkach, ako sa rastliny rozmnožujú v skúmavkách a kultivačných nádobách, využitie metód in vitro vo výskume, šľachtení, ochrane ohrozených druhov a modernom poľnohospodárstve</w:t>
      </w:r>
    </w:p>
    <w:p w14:paraId="700DC601" w14:textId="77777777" w:rsidR="009B1884" w:rsidRP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</w:p>
    <w:p w14:paraId="1ABF1213" w14:textId="0145C345" w:rsidR="009B1884" w:rsidRP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  <w:r w:rsidRPr="009B1884">
        <w:rPr>
          <w:rFonts w:ascii="Lora" w:hAnsi="Lora"/>
          <w:sz w:val="22"/>
          <w:szCs w:val="22"/>
        </w:rPr>
        <w:t xml:space="preserve">9. </w:t>
      </w:r>
      <w:r w:rsidRPr="009B1884">
        <w:rPr>
          <w:rFonts w:ascii="Lora" w:hAnsi="Lora"/>
          <w:b/>
          <w:bCs/>
          <w:sz w:val="22"/>
          <w:szCs w:val="22"/>
        </w:rPr>
        <w:t>Tajomstvá nášho zdravia: ako strava a prostredie ovplyvňujú naše gény</w:t>
      </w:r>
    </w:p>
    <w:p w14:paraId="2F2519E7" w14:textId="59FEB716" w:rsidR="009B1884" w:rsidRPr="009B1884" w:rsidRDefault="009B188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  <w:r>
        <w:rPr>
          <w:rFonts w:ascii="Lora" w:hAnsi="Lora"/>
          <w:sz w:val="22"/>
          <w:szCs w:val="22"/>
        </w:rPr>
        <w:t xml:space="preserve">- </w:t>
      </w:r>
      <w:r w:rsidRPr="009B1884">
        <w:rPr>
          <w:rFonts w:ascii="Lora" w:hAnsi="Lora"/>
          <w:sz w:val="22"/>
          <w:szCs w:val="22"/>
        </w:rPr>
        <w:t>ako výživa, životné prostredie a životný štýl vplývajú na fungovanie nášho tela, čo znamená, že prostredie môže ovplyvňovať aktivitu génov, a prečo zdravie nie je len otázkou dedičnosti</w:t>
      </w:r>
    </w:p>
    <w:p w14:paraId="6A74D7C5" w14:textId="77777777" w:rsidR="00313B44" w:rsidRPr="00C36337" w:rsidRDefault="00313B44" w:rsidP="009B1884">
      <w:pPr>
        <w:spacing w:after="0" w:line="240" w:lineRule="auto"/>
        <w:jc w:val="both"/>
        <w:rPr>
          <w:rFonts w:ascii="Lora" w:hAnsi="Lora"/>
          <w:sz w:val="22"/>
          <w:szCs w:val="22"/>
        </w:rPr>
      </w:pPr>
    </w:p>
    <w:p w14:paraId="0558071F" w14:textId="77777777" w:rsidR="00410187" w:rsidRPr="00410187" w:rsidRDefault="00410187" w:rsidP="00C36337">
      <w:pPr>
        <w:spacing w:after="0" w:line="240" w:lineRule="auto"/>
        <w:rPr>
          <w:rFonts w:ascii="Lora" w:hAnsi="Lora"/>
          <w:i/>
          <w:iCs/>
          <w:sz w:val="22"/>
          <w:szCs w:val="22"/>
        </w:rPr>
      </w:pPr>
    </w:p>
    <w:p w14:paraId="0389878A" w14:textId="77777777" w:rsidR="00C36337" w:rsidRDefault="00C36337" w:rsidP="00C36337">
      <w:pPr>
        <w:spacing w:after="0" w:line="240" w:lineRule="auto"/>
        <w:rPr>
          <w:rFonts w:ascii="Lora" w:hAnsi="Lora"/>
          <w:b/>
          <w:bCs/>
        </w:rPr>
      </w:pPr>
    </w:p>
    <w:p w14:paraId="75671649" w14:textId="77777777" w:rsidR="00C36337" w:rsidRDefault="00C36337" w:rsidP="00C36337">
      <w:pPr>
        <w:spacing w:after="0" w:line="240" w:lineRule="auto"/>
        <w:rPr>
          <w:rFonts w:ascii="Lora" w:hAnsi="Lora"/>
          <w:b/>
          <w:bCs/>
        </w:rPr>
      </w:pPr>
    </w:p>
    <w:p w14:paraId="33B48070" w14:textId="77777777" w:rsidR="00C36337" w:rsidRDefault="00C36337" w:rsidP="00C36337">
      <w:pPr>
        <w:spacing w:after="0" w:line="240" w:lineRule="auto"/>
        <w:rPr>
          <w:rFonts w:ascii="Lora" w:hAnsi="Lora"/>
          <w:b/>
          <w:bCs/>
        </w:rPr>
      </w:pPr>
    </w:p>
    <w:p w14:paraId="13A9A82D" w14:textId="77777777" w:rsidR="009B1884" w:rsidRDefault="009B1884" w:rsidP="00DE3A5B">
      <w:pPr>
        <w:spacing w:after="0" w:line="240" w:lineRule="auto"/>
        <w:rPr>
          <w:rFonts w:ascii="Lora" w:hAnsi="Lora"/>
          <w:b/>
          <w:bCs/>
          <w:sz w:val="28"/>
          <w:szCs w:val="28"/>
          <w:u w:val="single"/>
        </w:rPr>
      </w:pPr>
    </w:p>
    <w:p w14:paraId="7C5152BA" w14:textId="6F6BABAF" w:rsidR="00410187" w:rsidRPr="00CC31AE" w:rsidRDefault="00313B44" w:rsidP="00DE3A5B">
      <w:pPr>
        <w:spacing w:after="0" w:line="240" w:lineRule="auto"/>
        <w:rPr>
          <w:rFonts w:ascii="Lora" w:hAnsi="Lora"/>
          <w:b/>
          <w:bCs/>
          <w:sz w:val="28"/>
          <w:szCs w:val="28"/>
          <w:u w:val="single"/>
        </w:rPr>
      </w:pPr>
      <w:r w:rsidRPr="00CC31AE">
        <w:rPr>
          <w:rFonts w:ascii="Lora" w:hAnsi="Lora"/>
          <w:b/>
          <w:bCs/>
          <w:sz w:val="28"/>
          <w:szCs w:val="28"/>
          <w:u w:val="single"/>
        </w:rPr>
        <w:lastRenderedPageBreak/>
        <w:t>Program prednášok FMK</w:t>
      </w:r>
    </w:p>
    <w:p w14:paraId="2797CAAD" w14:textId="77777777" w:rsidR="00C36337" w:rsidRPr="00410187" w:rsidRDefault="00C36337" w:rsidP="00C36337">
      <w:pPr>
        <w:spacing w:after="0" w:line="240" w:lineRule="auto"/>
        <w:rPr>
          <w:rFonts w:ascii="Lora" w:hAnsi="Lora"/>
          <w:sz w:val="22"/>
          <w:szCs w:val="22"/>
        </w:rPr>
      </w:pPr>
    </w:p>
    <w:p w14:paraId="6C925C49" w14:textId="6D36B544" w:rsidR="00313B44" w:rsidRPr="00410187" w:rsidRDefault="00410187" w:rsidP="009B1884">
      <w:pPr>
        <w:spacing w:after="0" w:line="360" w:lineRule="auto"/>
        <w:ind w:left="142"/>
        <w:rPr>
          <w:rFonts w:ascii="Lora" w:hAnsi="Lora"/>
          <w:b/>
          <w:bCs/>
          <w:sz w:val="22"/>
          <w:szCs w:val="22"/>
        </w:rPr>
      </w:pPr>
      <w:r w:rsidRPr="00410187">
        <w:rPr>
          <w:rFonts w:ascii="Lora" w:hAnsi="Lora"/>
          <w:b/>
          <w:bCs/>
          <w:sz w:val="22"/>
          <w:szCs w:val="22"/>
        </w:rPr>
        <w:t>12.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>10.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 xml:space="preserve">2026 - </w:t>
      </w:r>
      <w:r w:rsidR="00313B44" w:rsidRPr="00410187">
        <w:rPr>
          <w:rFonts w:ascii="Lora" w:hAnsi="Lora"/>
          <w:sz w:val="22"/>
          <w:szCs w:val="22"/>
        </w:rPr>
        <w:t>Otvorenie štúdia/Médiá v každodennom živote</w:t>
      </w:r>
      <w:r w:rsidR="00313B44" w:rsidRPr="00410187">
        <w:rPr>
          <w:rFonts w:ascii="Lora" w:hAnsi="Lora"/>
          <w:b/>
          <w:bCs/>
          <w:sz w:val="22"/>
          <w:szCs w:val="22"/>
        </w:rPr>
        <w:t xml:space="preserve"> </w:t>
      </w:r>
    </w:p>
    <w:p w14:paraId="45EB42B9" w14:textId="11684D95" w:rsidR="00313B44" w:rsidRPr="00410187" w:rsidRDefault="00410187" w:rsidP="009B1884">
      <w:pPr>
        <w:spacing w:after="0" w:line="360" w:lineRule="auto"/>
        <w:ind w:left="142"/>
        <w:rPr>
          <w:rFonts w:ascii="Lora" w:hAnsi="Lora"/>
          <w:b/>
          <w:bCs/>
          <w:sz w:val="22"/>
          <w:szCs w:val="22"/>
        </w:rPr>
      </w:pPr>
      <w:r w:rsidRPr="00410187">
        <w:rPr>
          <w:rFonts w:ascii="Lora" w:hAnsi="Lora"/>
          <w:b/>
          <w:bCs/>
          <w:sz w:val="22"/>
          <w:szCs w:val="22"/>
        </w:rPr>
        <w:t>09.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>11.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 xml:space="preserve">2026 - </w:t>
      </w:r>
      <w:r w:rsidR="00313B44" w:rsidRPr="00410187">
        <w:rPr>
          <w:rFonts w:ascii="Lora" w:hAnsi="Lora"/>
          <w:sz w:val="22"/>
          <w:szCs w:val="22"/>
        </w:rPr>
        <w:t>Ako efektívne pracovať s e-mailom</w:t>
      </w:r>
    </w:p>
    <w:p w14:paraId="6D6B83C1" w14:textId="78726609" w:rsidR="00313B44" w:rsidRPr="00410187" w:rsidRDefault="00410187" w:rsidP="009B1884">
      <w:pPr>
        <w:spacing w:after="0" w:line="360" w:lineRule="auto"/>
        <w:ind w:left="142"/>
        <w:rPr>
          <w:rFonts w:ascii="Lora" w:hAnsi="Lora"/>
          <w:sz w:val="22"/>
          <w:szCs w:val="22"/>
        </w:rPr>
      </w:pPr>
      <w:r w:rsidRPr="00410187">
        <w:rPr>
          <w:rFonts w:ascii="Lora" w:hAnsi="Lora"/>
          <w:b/>
          <w:bCs/>
          <w:sz w:val="22"/>
          <w:szCs w:val="22"/>
        </w:rPr>
        <w:t>07.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>12.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 xml:space="preserve">2026 </w:t>
      </w:r>
      <w:r w:rsidRPr="00410187">
        <w:rPr>
          <w:rFonts w:ascii="Lora" w:hAnsi="Lora"/>
          <w:sz w:val="22"/>
          <w:szCs w:val="22"/>
        </w:rPr>
        <w:t xml:space="preserve">- </w:t>
      </w:r>
      <w:r w:rsidR="00313B44" w:rsidRPr="00410187">
        <w:rPr>
          <w:rFonts w:ascii="Lora" w:hAnsi="Lora"/>
          <w:sz w:val="22"/>
          <w:szCs w:val="22"/>
        </w:rPr>
        <w:t xml:space="preserve">Hoaxy, dezinformácie a manipulácia </w:t>
      </w:r>
    </w:p>
    <w:p w14:paraId="50AA6711" w14:textId="0B3B1642" w:rsidR="00313B44" w:rsidRPr="00410187" w:rsidRDefault="00410187" w:rsidP="009B1884">
      <w:pPr>
        <w:spacing w:after="0" w:line="360" w:lineRule="auto"/>
        <w:ind w:left="142"/>
        <w:rPr>
          <w:rFonts w:ascii="Lora" w:hAnsi="Lora"/>
          <w:b/>
          <w:bCs/>
          <w:sz w:val="22"/>
          <w:szCs w:val="22"/>
        </w:rPr>
      </w:pPr>
      <w:r w:rsidRPr="00410187">
        <w:rPr>
          <w:rFonts w:ascii="Lora" w:hAnsi="Lora"/>
          <w:b/>
          <w:bCs/>
          <w:sz w:val="22"/>
          <w:szCs w:val="22"/>
        </w:rPr>
        <w:t>11.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>01.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 xml:space="preserve">2027 - </w:t>
      </w:r>
      <w:r w:rsidR="00313B44" w:rsidRPr="00410187">
        <w:rPr>
          <w:rFonts w:ascii="Lora" w:hAnsi="Lora"/>
          <w:sz w:val="22"/>
          <w:szCs w:val="22"/>
        </w:rPr>
        <w:t>Sociálne siete a komunikácia medzi generáciami</w:t>
      </w:r>
    </w:p>
    <w:p w14:paraId="3440DD01" w14:textId="26E04C0C" w:rsidR="00313B44" w:rsidRPr="00410187" w:rsidRDefault="00410187" w:rsidP="009B1884">
      <w:pPr>
        <w:spacing w:after="0" w:line="360" w:lineRule="auto"/>
        <w:ind w:left="142"/>
        <w:rPr>
          <w:rFonts w:ascii="Lora" w:hAnsi="Lora"/>
          <w:b/>
          <w:bCs/>
          <w:sz w:val="22"/>
          <w:szCs w:val="22"/>
        </w:rPr>
      </w:pPr>
      <w:r w:rsidRPr="00410187">
        <w:rPr>
          <w:rFonts w:ascii="Lora" w:hAnsi="Lora"/>
          <w:b/>
          <w:bCs/>
          <w:sz w:val="22"/>
          <w:szCs w:val="22"/>
        </w:rPr>
        <w:t>08.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>02.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 xml:space="preserve">2027 - </w:t>
      </w:r>
      <w:r w:rsidR="00313B44" w:rsidRPr="00410187">
        <w:rPr>
          <w:rFonts w:ascii="Lora" w:hAnsi="Lora"/>
          <w:sz w:val="22"/>
          <w:szCs w:val="22"/>
        </w:rPr>
        <w:t>Bezpečný internet a ochrana osobných údajov</w:t>
      </w:r>
      <w:r w:rsidR="00313B44" w:rsidRPr="00410187">
        <w:rPr>
          <w:rFonts w:ascii="Lora" w:hAnsi="Lora"/>
          <w:b/>
          <w:bCs/>
          <w:sz w:val="22"/>
          <w:szCs w:val="22"/>
        </w:rPr>
        <w:t xml:space="preserve"> </w:t>
      </w:r>
    </w:p>
    <w:p w14:paraId="376B436F" w14:textId="6AB33931" w:rsidR="00313B44" w:rsidRPr="00410187" w:rsidRDefault="00410187" w:rsidP="009B1884">
      <w:pPr>
        <w:spacing w:after="0" w:line="360" w:lineRule="auto"/>
        <w:ind w:left="142"/>
        <w:rPr>
          <w:rFonts w:ascii="Lora" w:hAnsi="Lora"/>
          <w:b/>
          <w:bCs/>
          <w:sz w:val="22"/>
          <w:szCs w:val="22"/>
        </w:rPr>
      </w:pPr>
      <w:r w:rsidRPr="00410187">
        <w:rPr>
          <w:rFonts w:ascii="Lora" w:hAnsi="Lora"/>
          <w:b/>
          <w:bCs/>
          <w:sz w:val="22"/>
          <w:szCs w:val="22"/>
        </w:rPr>
        <w:t>08.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>03.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>202</w:t>
      </w:r>
      <w:r w:rsidR="00C36337">
        <w:rPr>
          <w:rFonts w:ascii="Lora" w:hAnsi="Lora"/>
          <w:b/>
          <w:bCs/>
          <w:sz w:val="22"/>
          <w:szCs w:val="22"/>
        </w:rPr>
        <w:t>7</w:t>
      </w:r>
      <w:r w:rsidRPr="00410187">
        <w:rPr>
          <w:rFonts w:ascii="Lora" w:hAnsi="Lora"/>
          <w:b/>
          <w:bCs/>
          <w:sz w:val="22"/>
          <w:szCs w:val="22"/>
        </w:rPr>
        <w:t xml:space="preserve"> - </w:t>
      </w:r>
      <w:r w:rsidR="00313B44" w:rsidRPr="00410187">
        <w:rPr>
          <w:rFonts w:ascii="Lora" w:hAnsi="Lora"/>
          <w:sz w:val="22"/>
          <w:szCs w:val="22"/>
        </w:rPr>
        <w:t>Umelá inteligencia v bežnom živote seniorov</w:t>
      </w:r>
      <w:r w:rsidR="00313B44" w:rsidRPr="00410187">
        <w:rPr>
          <w:rFonts w:ascii="Lora" w:hAnsi="Lora"/>
          <w:b/>
          <w:bCs/>
          <w:sz w:val="22"/>
          <w:szCs w:val="22"/>
        </w:rPr>
        <w:t xml:space="preserve"> </w:t>
      </w:r>
    </w:p>
    <w:p w14:paraId="2906CB86" w14:textId="158A0E52" w:rsidR="00313B44" w:rsidRPr="00410187" w:rsidRDefault="00410187" w:rsidP="009B1884">
      <w:pPr>
        <w:spacing w:after="0" w:line="360" w:lineRule="auto"/>
        <w:ind w:left="142"/>
        <w:rPr>
          <w:rFonts w:ascii="Lora" w:hAnsi="Lora"/>
          <w:b/>
          <w:bCs/>
          <w:sz w:val="22"/>
          <w:szCs w:val="22"/>
        </w:rPr>
      </w:pPr>
      <w:r w:rsidRPr="00410187">
        <w:rPr>
          <w:rFonts w:ascii="Lora" w:hAnsi="Lora"/>
          <w:b/>
          <w:bCs/>
          <w:sz w:val="22"/>
          <w:szCs w:val="22"/>
        </w:rPr>
        <w:t>05.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>04.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 xml:space="preserve">2027 - </w:t>
      </w:r>
      <w:r w:rsidR="00313B44" w:rsidRPr="00410187">
        <w:rPr>
          <w:rFonts w:ascii="Lora" w:hAnsi="Lora"/>
          <w:sz w:val="22"/>
          <w:szCs w:val="22"/>
        </w:rPr>
        <w:t>Reklama, marketing a vplyv značiek</w:t>
      </w:r>
      <w:r w:rsidR="00313B44" w:rsidRPr="00410187">
        <w:rPr>
          <w:rFonts w:ascii="Lora" w:hAnsi="Lora"/>
          <w:b/>
          <w:bCs/>
          <w:sz w:val="22"/>
          <w:szCs w:val="22"/>
        </w:rPr>
        <w:t xml:space="preserve"> </w:t>
      </w:r>
    </w:p>
    <w:p w14:paraId="04BA9120" w14:textId="74ACB8BF" w:rsidR="00313B44" w:rsidRPr="00410187" w:rsidRDefault="00410187" w:rsidP="009B1884">
      <w:pPr>
        <w:spacing w:after="0" w:line="360" w:lineRule="auto"/>
        <w:ind w:left="142"/>
        <w:rPr>
          <w:rFonts w:ascii="Lora" w:hAnsi="Lora"/>
          <w:sz w:val="22"/>
          <w:szCs w:val="22"/>
        </w:rPr>
      </w:pPr>
      <w:r w:rsidRPr="00410187">
        <w:rPr>
          <w:rFonts w:ascii="Lora" w:hAnsi="Lora"/>
          <w:b/>
          <w:bCs/>
          <w:sz w:val="22"/>
          <w:szCs w:val="22"/>
        </w:rPr>
        <w:t>10.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>05.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 xml:space="preserve">2027 - </w:t>
      </w:r>
      <w:r w:rsidR="00313B44" w:rsidRPr="00410187">
        <w:rPr>
          <w:rFonts w:ascii="Lora" w:hAnsi="Lora"/>
          <w:sz w:val="22"/>
          <w:szCs w:val="22"/>
        </w:rPr>
        <w:t xml:space="preserve">Seniori a digitálne hry </w:t>
      </w:r>
    </w:p>
    <w:p w14:paraId="599AD414" w14:textId="77777777" w:rsidR="009B1884" w:rsidRDefault="00410187" w:rsidP="009B1884">
      <w:pPr>
        <w:spacing w:after="0" w:line="360" w:lineRule="auto"/>
        <w:ind w:left="142"/>
        <w:rPr>
          <w:b/>
          <w:bCs/>
        </w:rPr>
      </w:pPr>
      <w:r w:rsidRPr="00410187">
        <w:rPr>
          <w:rFonts w:ascii="Lora" w:hAnsi="Lora"/>
          <w:b/>
          <w:bCs/>
          <w:sz w:val="22"/>
          <w:szCs w:val="22"/>
        </w:rPr>
        <w:t>07.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>06.</w:t>
      </w:r>
      <w:r w:rsidR="00C36337">
        <w:rPr>
          <w:rFonts w:ascii="Lora" w:hAnsi="Lora"/>
          <w:b/>
          <w:bCs/>
          <w:sz w:val="22"/>
          <w:szCs w:val="22"/>
        </w:rPr>
        <w:t xml:space="preserve"> </w:t>
      </w:r>
      <w:r w:rsidRPr="00410187">
        <w:rPr>
          <w:rFonts w:ascii="Lora" w:hAnsi="Lora"/>
          <w:b/>
          <w:bCs/>
          <w:sz w:val="22"/>
          <w:szCs w:val="22"/>
        </w:rPr>
        <w:t xml:space="preserve">2027 - </w:t>
      </w:r>
      <w:r w:rsidR="00313B44" w:rsidRPr="00313B44">
        <w:rPr>
          <w:rFonts w:ascii="Lora" w:hAnsi="Lora"/>
          <w:sz w:val="22"/>
          <w:szCs w:val="22"/>
        </w:rPr>
        <w:t>Podcasty a nahrávanie v štúdiu FMK UCM</w:t>
      </w:r>
      <w:r w:rsidR="00313B44" w:rsidRPr="00313B44">
        <w:rPr>
          <w:b/>
          <w:bCs/>
        </w:rPr>
        <w:t xml:space="preserve"> </w:t>
      </w:r>
    </w:p>
    <w:p w14:paraId="5CDBC489" w14:textId="18611FC2" w:rsidR="00313B44" w:rsidRPr="009B1884" w:rsidRDefault="00313B44" w:rsidP="009B1884">
      <w:pPr>
        <w:spacing w:after="0" w:line="360" w:lineRule="auto"/>
        <w:rPr>
          <w:b/>
          <w:bCs/>
        </w:rPr>
      </w:pPr>
      <w:r w:rsidRPr="00313B44">
        <w:br w:type="page"/>
      </w:r>
    </w:p>
    <w:p w14:paraId="3CAB4A9B" w14:textId="77777777" w:rsidR="003D108B" w:rsidRDefault="003D108B"/>
    <w:sectPr w:rsidR="003D108B" w:rsidSect="007C498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ora">
    <w:panose1 w:val="00000000000000000000"/>
    <w:charset w:val="EE"/>
    <w:family w:val="auto"/>
    <w:pitch w:val="variable"/>
    <w:sig w:usb0="A00002F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A2608"/>
    <w:multiLevelType w:val="multilevel"/>
    <w:tmpl w:val="534E2FE0"/>
    <w:lvl w:ilvl="0">
      <w:start w:val="7"/>
      <w:numFmt w:val="decimal"/>
      <w:lvlText w:val="%1"/>
      <w:lvlJc w:val="left"/>
      <w:pPr>
        <w:ind w:left="1080" w:hanging="108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1496" w:hanging="1080"/>
      </w:pPr>
      <w:rPr>
        <w:rFonts w:hint="default"/>
        <w:b/>
      </w:rPr>
    </w:lvl>
    <w:lvl w:ilvl="2">
      <w:start w:val="2026"/>
      <w:numFmt w:val="decimal"/>
      <w:lvlText w:val="%1.%2.%3"/>
      <w:lvlJc w:val="left"/>
      <w:pPr>
        <w:ind w:left="1912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2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4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2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3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1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28" w:hanging="1800"/>
      </w:pPr>
      <w:rPr>
        <w:rFonts w:hint="default"/>
        <w:b/>
      </w:rPr>
    </w:lvl>
  </w:abstractNum>
  <w:abstractNum w:abstractNumId="1" w15:restartNumberingAfterBreak="0">
    <w:nsid w:val="23582854"/>
    <w:multiLevelType w:val="hybridMultilevel"/>
    <w:tmpl w:val="D7D233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F50FD"/>
    <w:multiLevelType w:val="multilevel"/>
    <w:tmpl w:val="5C2EBF74"/>
    <w:lvl w:ilvl="0">
      <w:start w:val="9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496" w:hanging="108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91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8" w:hanging="1800"/>
      </w:pPr>
      <w:rPr>
        <w:rFonts w:hint="default"/>
      </w:rPr>
    </w:lvl>
  </w:abstractNum>
  <w:abstractNum w:abstractNumId="3" w15:restartNumberingAfterBreak="0">
    <w:nsid w:val="35750E7C"/>
    <w:multiLevelType w:val="multilevel"/>
    <w:tmpl w:val="C80CFB98"/>
    <w:lvl w:ilvl="0">
      <w:start w:val="5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76" w:hanging="960"/>
      </w:pPr>
      <w:rPr>
        <w:rFonts w:hint="default"/>
      </w:rPr>
    </w:lvl>
    <w:lvl w:ilvl="2">
      <w:start w:val="2027"/>
      <w:numFmt w:val="decimal"/>
      <w:lvlText w:val="%1.%2.%3"/>
      <w:lvlJc w:val="left"/>
      <w:pPr>
        <w:ind w:left="1792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8" w:hanging="1800"/>
      </w:pPr>
      <w:rPr>
        <w:rFonts w:hint="default"/>
      </w:rPr>
    </w:lvl>
  </w:abstractNum>
  <w:abstractNum w:abstractNumId="4" w15:restartNumberingAfterBreak="0">
    <w:nsid w:val="37311910"/>
    <w:multiLevelType w:val="multilevel"/>
    <w:tmpl w:val="A912A4A6"/>
    <w:lvl w:ilvl="0">
      <w:start w:val="1"/>
      <w:numFmt w:val="decimal"/>
      <w:lvlText w:val="%1."/>
      <w:lvlJc w:val="left"/>
      <w:pPr>
        <w:tabs>
          <w:tab w:val="num" w:pos="0"/>
        </w:tabs>
        <w:ind w:left="83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62" w:hanging="360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85" w:hanging="360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08" w:hanging="360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454" w:hanging="360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176" w:hanging="360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99" w:hanging="360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622" w:hanging="360"/>
      </w:pPr>
      <w:rPr>
        <w:rFonts w:ascii="Symbol" w:hAnsi="Symbol" w:cs="Symbol" w:hint="default"/>
        <w:lang w:val="sk-SK" w:eastAsia="en-US" w:bidi="ar-SA"/>
      </w:rPr>
    </w:lvl>
  </w:abstractNum>
  <w:abstractNum w:abstractNumId="5" w15:restartNumberingAfterBreak="0">
    <w:nsid w:val="4C3B2CFD"/>
    <w:multiLevelType w:val="multilevel"/>
    <w:tmpl w:val="67FE0928"/>
    <w:lvl w:ilvl="0">
      <w:start w:val="8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56" w:hanging="960"/>
      </w:pPr>
      <w:rPr>
        <w:rFonts w:hint="default"/>
      </w:rPr>
    </w:lvl>
    <w:lvl w:ilvl="2">
      <w:start w:val="2027"/>
      <w:numFmt w:val="decimal"/>
      <w:lvlText w:val="%1.%2.%3"/>
      <w:lvlJc w:val="left"/>
      <w:pPr>
        <w:ind w:left="2752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1800"/>
      </w:pPr>
      <w:rPr>
        <w:rFonts w:hint="default"/>
      </w:rPr>
    </w:lvl>
  </w:abstractNum>
  <w:abstractNum w:abstractNumId="6" w15:restartNumberingAfterBreak="0">
    <w:nsid w:val="5C46437B"/>
    <w:multiLevelType w:val="multilevel"/>
    <w:tmpl w:val="F88CDA6E"/>
    <w:lvl w:ilvl="0">
      <w:start w:val="12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31" w:hanging="1215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2047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3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9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8" w:hanging="1800"/>
      </w:pPr>
      <w:rPr>
        <w:rFonts w:hint="default"/>
      </w:rPr>
    </w:lvl>
  </w:abstractNum>
  <w:abstractNum w:abstractNumId="7" w15:restartNumberingAfterBreak="0">
    <w:nsid w:val="67E17ABA"/>
    <w:multiLevelType w:val="multilevel"/>
    <w:tmpl w:val="1D9441F0"/>
    <w:lvl w:ilvl="0">
      <w:start w:val="1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31" w:hanging="1215"/>
      </w:pPr>
      <w:rPr>
        <w:rFonts w:hint="default"/>
      </w:rPr>
    </w:lvl>
    <w:lvl w:ilvl="2">
      <w:start w:val="2027"/>
      <w:numFmt w:val="decimal"/>
      <w:lvlText w:val="%1.%2.%3"/>
      <w:lvlJc w:val="left"/>
      <w:pPr>
        <w:ind w:left="2047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3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9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8" w:hanging="1800"/>
      </w:pPr>
      <w:rPr>
        <w:rFonts w:hint="default"/>
      </w:rPr>
    </w:lvl>
  </w:abstractNum>
  <w:abstractNum w:abstractNumId="8" w15:restartNumberingAfterBreak="0">
    <w:nsid w:val="690B1DAD"/>
    <w:multiLevelType w:val="multilevel"/>
    <w:tmpl w:val="66CE55A8"/>
    <w:lvl w:ilvl="0">
      <w:start w:val="8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76" w:hanging="960"/>
      </w:pPr>
      <w:rPr>
        <w:rFonts w:hint="default"/>
      </w:rPr>
    </w:lvl>
    <w:lvl w:ilvl="2">
      <w:start w:val="2027"/>
      <w:numFmt w:val="decimal"/>
      <w:lvlText w:val="%1.%2.%3"/>
      <w:lvlJc w:val="left"/>
      <w:pPr>
        <w:ind w:left="1792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8" w:hanging="1800"/>
      </w:pPr>
      <w:rPr>
        <w:rFonts w:hint="default"/>
      </w:rPr>
    </w:lvl>
  </w:abstractNum>
  <w:abstractNum w:abstractNumId="9" w15:restartNumberingAfterBreak="0">
    <w:nsid w:val="6B4C136C"/>
    <w:multiLevelType w:val="multilevel"/>
    <w:tmpl w:val="85E4F0D0"/>
    <w:lvl w:ilvl="0">
      <w:start w:val="8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76" w:hanging="96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792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8" w:hanging="1800"/>
      </w:pPr>
      <w:rPr>
        <w:rFonts w:hint="default"/>
      </w:rPr>
    </w:lvl>
  </w:abstractNum>
  <w:abstractNum w:abstractNumId="10" w15:restartNumberingAfterBreak="0">
    <w:nsid w:val="70011ECD"/>
    <w:multiLevelType w:val="hybridMultilevel"/>
    <w:tmpl w:val="573ABBC0"/>
    <w:lvl w:ilvl="0" w:tplc="60F882B2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6303C"/>
    <w:multiLevelType w:val="hybridMultilevel"/>
    <w:tmpl w:val="CFAEEC8A"/>
    <w:lvl w:ilvl="0" w:tplc="7FE60608">
      <w:start w:val="7"/>
      <w:numFmt w:val="bullet"/>
      <w:lvlText w:val="-"/>
      <w:lvlJc w:val="left"/>
      <w:pPr>
        <w:ind w:left="502" w:hanging="360"/>
      </w:pPr>
      <w:rPr>
        <w:rFonts w:ascii="Aptos" w:eastAsiaTheme="minorHAnsi" w:hAnsi="Aptos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D0A2DCE"/>
    <w:multiLevelType w:val="hybridMultilevel"/>
    <w:tmpl w:val="F852E29A"/>
    <w:lvl w:ilvl="0" w:tplc="DC263AF8">
      <w:start w:val="1"/>
      <w:numFmt w:val="bullet"/>
      <w:lvlText w:val="•"/>
      <w:lvlJc w:val="left"/>
      <w:pPr>
        <w:ind w:left="720" w:hanging="360"/>
      </w:pPr>
      <w:rPr>
        <w:color w:val="4B7B57"/>
      </w:rPr>
    </w:lvl>
    <w:lvl w:ilvl="1" w:tplc="9DD2F4E0">
      <w:start w:val="1"/>
      <w:numFmt w:val="bullet"/>
      <w:lvlText w:val="◦"/>
      <w:lvlJc w:val="left"/>
      <w:pPr>
        <w:ind w:left="1440" w:hanging="360"/>
      </w:pPr>
      <w:rPr>
        <w:color w:val="4B7B57"/>
      </w:rPr>
    </w:lvl>
    <w:lvl w:ilvl="2" w:tplc="CD0A9EBA">
      <w:numFmt w:val="decimal"/>
      <w:lvlText w:val=""/>
      <w:lvlJc w:val="left"/>
      <w:pPr>
        <w:ind w:left="0" w:firstLine="0"/>
      </w:pPr>
    </w:lvl>
    <w:lvl w:ilvl="3" w:tplc="F780B3FE">
      <w:numFmt w:val="decimal"/>
      <w:lvlText w:val=""/>
      <w:lvlJc w:val="left"/>
      <w:pPr>
        <w:ind w:left="0" w:firstLine="0"/>
      </w:pPr>
    </w:lvl>
    <w:lvl w:ilvl="4" w:tplc="A3988A20">
      <w:numFmt w:val="decimal"/>
      <w:lvlText w:val=""/>
      <w:lvlJc w:val="left"/>
      <w:pPr>
        <w:ind w:left="0" w:firstLine="0"/>
      </w:pPr>
    </w:lvl>
    <w:lvl w:ilvl="5" w:tplc="77FA46BE">
      <w:numFmt w:val="decimal"/>
      <w:lvlText w:val=""/>
      <w:lvlJc w:val="left"/>
      <w:pPr>
        <w:ind w:left="0" w:firstLine="0"/>
      </w:pPr>
    </w:lvl>
    <w:lvl w:ilvl="6" w:tplc="4ADEAD94">
      <w:numFmt w:val="decimal"/>
      <w:lvlText w:val=""/>
      <w:lvlJc w:val="left"/>
      <w:pPr>
        <w:ind w:left="0" w:firstLine="0"/>
      </w:pPr>
    </w:lvl>
    <w:lvl w:ilvl="7" w:tplc="90A22976">
      <w:numFmt w:val="decimal"/>
      <w:lvlText w:val=""/>
      <w:lvlJc w:val="left"/>
      <w:pPr>
        <w:ind w:left="0" w:firstLine="0"/>
      </w:pPr>
    </w:lvl>
    <w:lvl w:ilvl="8" w:tplc="22F691EE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7EEA3C1E"/>
    <w:multiLevelType w:val="multilevel"/>
    <w:tmpl w:val="25CEB1B8"/>
    <w:lvl w:ilvl="0">
      <w:start w:val="10"/>
      <w:numFmt w:val="decimal"/>
      <w:lvlText w:val="%1"/>
      <w:lvlJc w:val="left"/>
      <w:pPr>
        <w:ind w:left="1080" w:hanging="108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1496" w:hanging="1080"/>
      </w:pPr>
      <w:rPr>
        <w:rFonts w:hint="default"/>
        <w:b/>
      </w:rPr>
    </w:lvl>
    <w:lvl w:ilvl="2">
      <w:start w:val="2027"/>
      <w:numFmt w:val="decimal"/>
      <w:lvlText w:val="%1.%2.%3"/>
      <w:lvlJc w:val="left"/>
      <w:pPr>
        <w:ind w:left="1912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2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4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2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3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1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28" w:hanging="1800"/>
      </w:pPr>
      <w:rPr>
        <w:rFonts w:hint="default"/>
        <w:b/>
      </w:rPr>
    </w:lvl>
  </w:abstractNum>
  <w:num w:numId="1" w16cid:durableId="46418567">
    <w:abstractNumId w:val="12"/>
  </w:num>
  <w:num w:numId="2" w16cid:durableId="210102778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78184355">
    <w:abstractNumId w:val="6"/>
  </w:num>
  <w:num w:numId="4" w16cid:durableId="771436975">
    <w:abstractNumId w:val="2"/>
  </w:num>
  <w:num w:numId="5" w16cid:durableId="327831530">
    <w:abstractNumId w:val="0"/>
  </w:num>
  <w:num w:numId="6" w16cid:durableId="2140953222">
    <w:abstractNumId w:val="7"/>
  </w:num>
  <w:num w:numId="7" w16cid:durableId="1848322525">
    <w:abstractNumId w:val="9"/>
  </w:num>
  <w:num w:numId="8" w16cid:durableId="1508978661">
    <w:abstractNumId w:val="5"/>
  </w:num>
  <w:num w:numId="9" w16cid:durableId="1137992809">
    <w:abstractNumId w:val="8"/>
  </w:num>
  <w:num w:numId="10" w16cid:durableId="1457724272">
    <w:abstractNumId w:val="3"/>
  </w:num>
  <w:num w:numId="11" w16cid:durableId="746390142">
    <w:abstractNumId w:val="13"/>
  </w:num>
  <w:num w:numId="12" w16cid:durableId="1478765641">
    <w:abstractNumId w:val="1"/>
  </w:num>
  <w:num w:numId="13" w16cid:durableId="475730609">
    <w:abstractNumId w:val="11"/>
  </w:num>
  <w:num w:numId="14" w16cid:durableId="17496936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0C8"/>
    <w:rsid w:val="002501C7"/>
    <w:rsid w:val="002C3592"/>
    <w:rsid w:val="00313B44"/>
    <w:rsid w:val="003D108B"/>
    <w:rsid w:val="00410187"/>
    <w:rsid w:val="005920C8"/>
    <w:rsid w:val="00635FB1"/>
    <w:rsid w:val="006910ED"/>
    <w:rsid w:val="007C4985"/>
    <w:rsid w:val="009B1884"/>
    <w:rsid w:val="009F6ADB"/>
    <w:rsid w:val="00B94DF5"/>
    <w:rsid w:val="00BF3D55"/>
    <w:rsid w:val="00C36337"/>
    <w:rsid w:val="00CC31AE"/>
    <w:rsid w:val="00DE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1EC2"/>
  <w15:chartTrackingRefBased/>
  <w15:docId w15:val="{12EBE62E-577E-4A58-A296-3E97456C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92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2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20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2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20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2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2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2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2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2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2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2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20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20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20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20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20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20C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2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2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2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2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2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20C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920C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20C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2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20C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20C8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13B44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13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ŠVIKRUHOVÁ, Ivana</dc:creator>
  <cp:keywords/>
  <dc:description/>
  <cp:lastModifiedBy>ŠVIKRUHOVÁ, Ivana</cp:lastModifiedBy>
  <cp:revision>5</cp:revision>
  <dcterms:created xsi:type="dcterms:W3CDTF">2026-07-01T04:53:00Z</dcterms:created>
  <dcterms:modified xsi:type="dcterms:W3CDTF">2026-08-04T04:31:00Z</dcterms:modified>
</cp:coreProperties>
</file>