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8223" w14:textId="77777777" w:rsidR="005B3DE2" w:rsidRDefault="00000000">
      <w:pPr>
        <w:jc w:val="center"/>
      </w:pPr>
      <w:r>
        <w:rPr>
          <w:rFonts w:ascii="UCM Sans" w:eastAsia="UCM Sans" w:hAnsi="UCM Sans" w:cs="UCM Sans"/>
          <w:b/>
          <w:bCs/>
        </w:rPr>
        <w:t>Univerzita sv. Cyrila a Metoda v Trnave</w:t>
      </w:r>
    </w:p>
    <w:p w14:paraId="7C1F5DB7" w14:textId="77777777" w:rsidR="005B3DE2" w:rsidRDefault="62F64BC1">
      <w:pPr>
        <w:spacing w:after="200"/>
        <w:jc w:val="center"/>
      </w:pPr>
      <w:r w:rsidRPr="4ADA21AA">
        <w:rPr>
          <w:rFonts w:ascii="UCM Sans" w:eastAsia="UCM Sans" w:hAnsi="UCM Sans" w:cs="UCM Sans"/>
          <w:sz w:val="18"/>
          <w:szCs w:val="18"/>
        </w:rPr>
        <w:t>Oddelenie celoživotného vzdelávania (OCV)</w:t>
      </w:r>
    </w:p>
    <w:p w14:paraId="20BDF4D5" w14:textId="00B66E81" w:rsidR="702ADCDA" w:rsidRDefault="702ADCDA" w:rsidP="4ADA21AA">
      <w:pPr>
        <w:jc w:val="center"/>
        <w:rPr>
          <w:sz w:val="18"/>
          <w:szCs w:val="18"/>
        </w:rPr>
      </w:pPr>
      <w:r w:rsidRPr="4ADA21AA">
        <w:rPr>
          <w:color w:val="000000" w:themeColor="text1"/>
          <w:sz w:val="18"/>
          <w:szCs w:val="18"/>
        </w:rPr>
        <w:t>Príloha č. 4 k</w:t>
      </w:r>
      <w:r w:rsidR="005A272C">
        <w:rPr>
          <w:color w:val="000000" w:themeColor="text1"/>
          <w:sz w:val="18"/>
          <w:szCs w:val="18"/>
        </w:rPr>
        <w:t> VP č. 22</w:t>
      </w:r>
      <w:r w:rsidRPr="4ADA21AA">
        <w:rPr>
          <w:color w:val="000000" w:themeColor="text1"/>
          <w:sz w:val="18"/>
          <w:szCs w:val="18"/>
        </w:rPr>
        <w:t>/2026</w:t>
      </w:r>
    </w:p>
    <w:p w14:paraId="774CD626" w14:textId="77777777" w:rsidR="005B3DE2" w:rsidRPr="0003370E" w:rsidRDefault="5511F77F" w:rsidP="01F2CD47">
      <w:pPr>
        <w:spacing w:before="100" w:after="200"/>
        <w:jc w:val="center"/>
        <w:rPr>
          <w:rFonts w:ascii="UCM Sans" w:eastAsia="UCM Sans" w:hAnsi="UCM Sans" w:cs="UCM Sans"/>
          <w:b/>
          <w:bCs/>
          <w:sz w:val="36"/>
          <w:szCs w:val="36"/>
        </w:rPr>
      </w:pPr>
      <w:r w:rsidRPr="01F2CD47">
        <w:rPr>
          <w:rFonts w:ascii="UCM Sans" w:eastAsia="UCM Sans" w:hAnsi="UCM Sans" w:cs="UCM Sans"/>
          <w:b/>
          <w:bCs/>
          <w:sz w:val="36"/>
          <w:szCs w:val="36"/>
        </w:rPr>
        <w:t>Žiadosť o periodické schválenie vzdelávacieho programu vedúceho k získaniu mikroosvedčenia</w:t>
      </w:r>
    </w:p>
    <w:p w14:paraId="59C05675" w14:textId="12889DDE" w:rsidR="005B3DE2" w:rsidRPr="0003370E" w:rsidRDefault="00000000" w:rsidP="2A907A23">
      <w:pPr>
        <w:spacing w:after="300"/>
        <w:rPr>
          <w:i/>
          <w:iCs/>
        </w:rPr>
      </w:pPr>
      <w:r w:rsidRPr="2A907A23">
        <w:rPr>
          <w:i/>
          <w:iCs/>
          <w:sz w:val="18"/>
          <w:szCs w:val="18"/>
        </w:rPr>
        <w:t>Súčasťou žiadosti je</w:t>
      </w:r>
      <w:r w:rsidR="00BD5682">
        <w:rPr>
          <w:i/>
          <w:iCs/>
          <w:sz w:val="18"/>
          <w:szCs w:val="18"/>
        </w:rPr>
        <w:t xml:space="preserve"> aj</w:t>
      </w:r>
      <w:r w:rsidRPr="2A907A23">
        <w:rPr>
          <w:i/>
          <w:iCs/>
          <w:sz w:val="18"/>
          <w:szCs w:val="18"/>
        </w:rPr>
        <w:t xml:space="preserve"> Hodnotiaca správa k periodickému schváleniu vzdelávacieho programu (Príloha č. </w:t>
      </w:r>
      <w:r w:rsidR="00DF4FD6">
        <w:rPr>
          <w:i/>
          <w:iCs/>
          <w:sz w:val="18"/>
          <w:szCs w:val="18"/>
        </w:rPr>
        <w:t>5</w:t>
      </w:r>
      <w:r w:rsidRPr="2A907A23">
        <w:rPr>
          <w:i/>
          <w:iCs/>
          <w:sz w:val="18"/>
          <w:szCs w:val="18"/>
        </w:rPr>
        <w:t xml:space="preserve"> smernice). Periodickým schválením sa platnosť programu predlžuje o ďalších päť rokov.</w:t>
      </w:r>
    </w:p>
    <w:tbl>
      <w:tblPr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50"/>
      </w:tblGrid>
      <w:tr w:rsidR="005B3DE2" w14:paraId="4FFCFA47" w14:textId="77777777" w:rsidTr="001C36EF">
        <w:tc>
          <w:tcPr>
            <w:tcW w:w="520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C19AA6" w14:textId="77777777" w:rsidR="005B3DE2" w:rsidRDefault="00000000">
            <w:r>
              <w:rPr>
                <w:rFonts w:ascii="UCM Sans" w:eastAsia="UCM Sans" w:hAnsi="UCM Sans" w:cs="UCM Sans"/>
                <w:color w:val="FFFFFF"/>
                <w:sz w:val="22"/>
                <w:szCs w:val="22"/>
              </w:rPr>
              <w:t>Bod žiadosti</w:t>
            </w:r>
          </w:p>
        </w:tc>
        <w:tc>
          <w:tcPr>
            <w:tcW w:w="415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56AB79" w14:textId="77777777" w:rsidR="005B3DE2" w:rsidRDefault="00000000">
            <w:r>
              <w:rPr>
                <w:rFonts w:ascii="UCM Sans" w:eastAsia="UCM Sans" w:hAnsi="UCM Sans" w:cs="UCM Sans"/>
                <w:color w:val="FFFFFF"/>
                <w:sz w:val="22"/>
                <w:szCs w:val="22"/>
              </w:rPr>
              <w:t>Vyplňte</w:t>
            </w:r>
          </w:p>
        </w:tc>
      </w:tr>
      <w:tr w:rsidR="005B3DE2" w14:paraId="31D22996" w14:textId="77777777" w:rsidTr="001C36EF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371A4DE9" w14:textId="77777777" w:rsidR="005B3DE2" w:rsidRDefault="00000000">
            <w:pPr>
              <w:jc w:val="both"/>
            </w:pPr>
            <w:r>
              <w:rPr>
                <w:b/>
                <w:bCs/>
              </w:rPr>
              <w:t>1. Názov vzdelávacieho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72BAE80" w14:textId="0DAE44DA" w:rsidR="005B3DE2" w:rsidRDefault="005B3DE2">
            <w:pPr>
              <w:spacing w:after="200"/>
              <w:jc w:val="both"/>
            </w:pPr>
          </w:p>
        </w:tc>
      </w:tr>
      <w:tr w:rsidR="005B3DE2" w14:paraId="741EA321" w14:textId="77777777" w:rsidTr="001C36EF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66922519" w14:textId="77777777" w:rsidR="005B3DE2" w:rsidRDefault="5511F77F" w:rsidP="01F2CD47">
            <w:pPr>
              <w:jc w:val="both"/>
              <w:rPr>
                <w:b/>
                <w:bCs/>
              </w:rPr>
            </w:pPr>
            <w:r w:rsidRPr="01F2CD47">
              <w:rPr>
                <w:b/>
                <w:bCs/>
              </w:rPr>
              <w:t>2. Číslo registrácie v Registri vzdelávacích programov vedúcich k získaniu mikroosvedčenia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FA62679" w14:textId="77777777" w:rsidR="005B3DE2" w:rsidRDefault="005B3DE2">
            <w:pPr>
              <w:spacing w:after="200"/>
              <w:jc w:val="both"/>
            </w:pPr>
          </w:p>
        </w:tc>
      </w:tr>
      <w:tr w:rsidR="005B3DE2" w14:paraId="65C6A3B2" w14:textId="77777777" w:rsidTr="001C36EF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6652B83" w14:textId="77777777" w:rsidR="005B3DE2" w:rsidRDefault="00000000">
            <w:pPr>
              <w:jc w:val="both"/>
            </w:pPr>
            <w:r>
              <w:rPr>
                <w:b/>
                <w:bCs/>
              </w:rPr>
              <w:t>3. Odborný garant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2432A9E" w14:textId="77777777" w:rsidR="005B3DE2" w:rsidRDefault="005B3DE2">
            <w:pPr>
              <w:spacing w:after="200"/>
              <w:jc w:val="both"/>
            </w:pPr>
          </w:p>
        </w:tc>
      </w:tr>
      <w:tr w:rsidR="005B3DE2" w14:paraId="7661A510" w14:textId="77777777" w:rsidTr="001C36EF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082DBA1" w14:textId="77777777" w:rsidR="005B3DE2" w:rsidRDefault="00000000">
            <w:pPr>
              <w:spacing w:after="80"/>
              <w:jc w:val="both"/>
            </w:pPr>
            <w:r>
              <w:rPr>
                <w:b/>
                <w:bCs/>
              </w:rPr>
              <w:t>4. Poskytovateľ programu</w:t>
            </w:r>
          </w:p>
          <w:p w14:paraId="0730728E" w14:textId="77777777" w:rsidR="00D57CAE" w:rsidRDefault="00000000">
            <w:pPr>
              <w:jc w:val="both"/>
            </w:pPr>
            <w:r>
              <w:rPr>
                <w:i/>
                <w:sz w:val="18"/>
              </w:rPr>
              <w:t>Fakulta/inštitút UCM alebo certifikovaná vzdelávacia inštitúcia.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8A75480" w14:textId="77777777" w:rsidR="005B3DE2" w:rsidRDefault="005B3DE2">
            <w:pPr>
              <w:spacing w:after="200"/>
              <w:jc w:val="both"/>
            </w:pPr>
          </w:p>
        </w:tc>
      </w:tr>
      <w:tr w:rsidR="005B3DE2" w14:paraId="5BCD5436" w14:textId="77777777" w:rsidTr="001C36EF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B064C9A" w14:textId="77777777" w:rsidR="005B3DE2" w:rsidRDefault="00000000">
            <w:pPr>
              <w:spacing w:after="80"/>
              <w:jc w:val="both"/>
            </w:pPr>
            <w:r>
              <w:rPr>
                <w:b/>
                <w:bCs/>
              </w:rPr>
              <w:t>5. Dátum vydania rozhodnutia o schválení vzdelávacieho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BB5781A" w14:textId="77777777" w:rsidR="005B3DE2" w:rsidRDefault="005B3DE2">
            <w:pPr>
              <w:spacing w:after="200"/>
              <w:jc w:val="both"/>
            </w:pPr>
          </w:p>
        </w:tc>
      </w:tr>
      <w:tr w:rsidR="005B3DE2" w14:paraId="63531FB6" w14:textId="77777777" w:rsidTr="001C36EF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6F24827E" w14:textId="77777777" w:rsidR="005B3DE2" w:rsidRDefault="00000000">
            <w:pPr>
              <w:spacing w:after="80"/>
              <w:jc w:val="both"/>
            </w:pPr>
            <w:r>
              <w:rPr>
                <w:b/>
                <w:bCs/>
              </w:rPr>
              <w:t>6. Platnosť schválenia vzdelávacieho programu do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6AF04AC" w14:textId="77777777" w:rsidR="005B3DE2" w:rsidRDefault="005B3DE2">
            <w:pPr>
              <w:spacing w:after="200"/>
              <w:jc w:val="both"/>
            </w:pPr>
          </w:p>
        </w:tc>
      </w:tr>
    </w:tbl>
    <w:p w14:paraId="4F2B597E" w14:textId="77777777" w:rsidR="00BD5682" w:rsidRDefault="00BD5682" w:rsidP="01F2CD47">
      <w:pPr>
        <w:rPr>
          <w:highlight w:val="yellow"/>
        </w:rPr>
      </w:pPr>
    </w:p>
    <w:p w14:paraId="6ACCA86C" w14:textId="77777777" w:rsidR="00D54F86" w:rsidRPr="00D54F86" w:rsidRDefault="00D54F86" w:rsidP="00D54F86">
      <w:pPr>
        <w:tabs>
          <w:tab w:val="center" w:pos="2552"/>
          <w:tab w:val="center" w:pos="7655"/>
        </w:tabs>
        <w:spacing w:before="200" w:after="80"/>
        <w:rPr>
          <w:rFonts w:eastAsia="Calibri" w:cs="Calibri"/>
          <w:bCs/>
        </w:rPr>
      </w:pPr>
      <w:r w:rsidRPr="00D54F86">
        <w:rPr>
          <w:rFonts w:eastAsia="Calibri" w:cs="Calibri"/>
          <w:bCs/>
        </w:rPr>
        <w:t>V (uveďte mesto) dňa (uveďte dátum)</w:t>
      </w:r>
    </w:p>
    <w:p w14:paraId="4866180B" w14:textId="77777777" w:rsidR="00D54F86" w:rsidRPr="00D54F86" w:rsidRDefault="00D54F86" w:rsidP="00D54F86">
      <w:pPr>
        <w:tabs>
          <w:tab w:val="center" w:pos="2552"/>
          <w:tab w:val="center" w:pos="7655"/>
        </w:tabs>
        <w:spacing w:before="200" w:after="80"/>
        <w:rPr>
          <w:rFonts w:eastAsia="Calibri" w:cs="Calibri"/>
          <w:bCs/>
        </w:rPr>
      </w:pPr>
      <w:r w:rsidRPr="00D54F86">
        <w:rPr>
          <w:rFonts w:eastAsia="Calibri" w:cs="Calibri"/>
          <w:bCs/>
        </w:rPr>
        <w:tab/>
      </w:r>
    </w:p>
    <w:p w14:paraId="0FB52B8D" w14:textId="77777777" w:rsidR="00D54F86" w:rsidRDefault="00D54F86" w:rsidP="00D54F86">
      <w:pPr>
        <w:tabs>
          <w:tab w:val="center" w:pos="7655"/>
        </w:tabs>
        <w:rPr>
          <w:highlight w:val="yellow"/>
        </w:rPr>
      </w:pPr>
      <w:r>
        <w:rPr>
          <w:rFonts w:eastAsia="Calibri" w:cs="Calibri"/>
          <w:bCs/>
        </w:rPr>
        <w:tab/>
        <w:t>podpis</w:t>
      </w:r>
    </w:p>
    <w:sectPr w:rsidR="00D54F86"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CM Sans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15B82"/>
    <w:multiLevelType w:val="hybridMultilevel"/>
    <w:tmpl w:val="9D30BC20"/>
    <w:lvl w:ilvl="0" w:tplc="87B6CBC4">
      <w:start w:val="1"/>
      <w:numFmt w:val="bullet"/>
      <w:lvlText w:val="●"/>
      <w:lvlJc w:val="left"/>
      <w:pPr>
        <w:ind w:left="720" w:hanging="360"/>
      </w:pPr>
    </w:lvl>
    <w:lvl w:ilvl="1" w:tplc="C61CCCC8">
      <w:start w:val="1"/>
      <w:numFmt w:val="bullet"/>
      <w:lvlText w:val="○"/>
      <w:lvlJc w:val="left"/>
      <w:pPr>
        <w:ind w:left="1440" w:hanging="360"/>
      </w:pPr>
    </w:lvl>
    <w:lvl w:ilvl="2" w:tplc="8DBE16C6">
      <w:start w:val="1"/>
      <w:numFmt w:val="bullet"/>
      <w:lvlText w:val="■"/>
      <w:lvlJc w:val="left"/>
      <w:pPr>
        <w:ind w:left="2160" w:hanging="360"/>
      </w:pPr>
    </w:lvl>
    <w:lvl w:ilvl="3" w:tplc="E9F86C78">
      <w:start w:val="1"/>
      <w:numFmt w:val="bullet"/>
      <w:lvlText w:val="●"/>
      <w:lvlJc w:val="left"/>
      <w:pPr>
        <w:ind w:left="2880" w:hanging="360"/>
      </w:pPr>
    </w:lvl>
    <w:lvl w:ilvl="4" w:tplc="ACE0875E">
      <w:start w:val="1"/>
      <w:numFmt w:val="bullet"/>
      <w:lvlText w:val="○"/>
      <w:lvlJc w:val="left"/>
      <w:pPr>
        <w:ind w:left="3600" w:hanging="360"/>
      </w:pPr>
    </w:lvl>
    <w:lvl w:ilvl="5" w:tplc="C75CAF84">
      <w:start w:val="1"/>
      <w:numFmt w:val="bullet"/>
      <w:lvlText w:val="■"/>
      <w:lvlJc w:val="left"/>
      <w:pPr>
        <w:ind w:left="4320" w:hanging="360"/>
      </w:pPr>
    </w:lvl>
    <w:lvl w:ilvl="6" w:tplc="0896DA5E">
      <w:start w:val="1"/>
      <w:numFmt w:val="bullet"/>
      <w:lvlText w:val="●"/>
      <w:lvlJc w:val="left"/>
      <w:pPr>
        <w:ind w:left="5040" w:hanging="360"/>
      </w:pPr>
    </w:lvl>
    <w:lvl w:ilvl="7" w:tplc="EA0450D2">
      <w:start w:val="1"/>
      <w:numFmt w:val="bullet"/>
      <w:lvlText w:val="●"/>
      <w:lvlJc w:val="left"/>
      <w:pPr>
        <w:ind w:left="5760" w:hanging="360"/>
      </w:pPr>
    </w:lvl>
    <w:lvl w:ilvl="8" w:tplc="146000AA">
      <w:start w:val="1"/>
      <w:numFmt w:val="bullet"/>
      <w:lvlText w:val="●"/>
      <w:lvlJc w:val="left"/>
      <w:pPr>
        <w:ind w:left="6480" w:hanging="360"/>
      </w:pPr>
    </w:lvl>
  </w:abstractNum>
  <w:num w:numId="1" w16cid:durableId="18982763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DE2"/>
    <w:rsid w:val="000007D3"/>
    <w:rsid w:val="0003370E"/>
    <w:rsid w:val="00148218"/>
    <w:rsid w:val="001C36EF"/>
    <w:rsid w:val="00224C31"/>
    <w:rsid w:val="004A7638"/>
    <w:rsid w:val="00534C37"/>
    <w:rsid w:val="005A272C"/>
    <w:rsid w:val="005B3DE2"/>
    <w:rsid w:val="00682D1E"/>
    <w:rsid w:val="008E7181"/>
    <w:rsid w:val="009142D0"/>
    <w:rsid w:val="00B42293"/>
    <w:rsid w:val="00BD5682"/>
    <w:rsid w:val="00D54F86"/>
    <w:rsid w:val="00D57CAE"/>
    <w:rsid w:val="00D73416"/>
    <w:rsid w:val="00DF4FD6"/>
    <w:rsid w:val="01F2CD47"/>
    <w:rsid w:val="060E71ED"/>
    <w:rsid w:val="069768E4"/>
    <w:rsid w:val="0E6A450C"/>
    <w:rsid w:val="0FA499A0"/>
    <w:rsid w:val="1CAC107B"/>
    <w:rsid w:val="1EE80888"/>
    <w:rsid w:val="250FD931"/>
    <w:rsid w:val="265AC7A5"/>
    <w:rsid w:val="2A907A23"/>
    <w:rsid w:val="3A8E589C"/>
    <w:rsid w:val="47F32CB4"/>
    <w:rsid w:val="4A081ED9"/>
    <w:rsid w:val="4ADA21AA"/>
    <w:rsid w:val="5511F77F"/>
    <w:rsid w:val="623C980B"/>
    <w:rsid w:val="62F64BC1"/>
    <w:rsid w:val="6363BDAC"/>
    <w:rsid w:val="642F7C21"/>
    <w:rsid w:val="680C640A"/>
    <w:rsid w:val="702ADCDA"/>
    <w:rsid w:val="7EC2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05E6"/>
  <w15:docId w15:val="{8CB23E5B-EAAB-4F0A-8A6A-D4EEF715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ora" w:eastAsia="Lora" w:hAnsi="Lora" w:cs="Lora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5208F427010E49B20D13F7F6CCC85F" ma:contentTypeVersion="3" ma:contentTypeDescription="Umožňuje vytvoriť nový dokument." ma:contentTypeScope="" ma:versionID="63f57e87773b22e32b8d822197b18e2a">
  <xsd:schema xmlns:xsd="http://www.w3.org/2001/XMLSchema" xmlns:xs="http://www.w3.org/2001/XMLSchema" xmlns:p="http://schemas.microsoft.com/office/2006/metadata/properties" xmlns:ns2="cd31d231-66a2-437f-809b-1f7d7508ca94" targetNamespace="http://schemas.microsoft.com/office/2006/metadata/properties" ma:root="true" ma:fieldsID="0d0b63301fcfea86529b875782725015" ns2:_="">
    <xsd:import namespace="cd31d231-66a2-437f-809b-1f7d7508c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d231-66a2-437f-809b-1f7d7508c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C73C84-14D1-4B46-B2D4-72572FA30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1d231-66a2-437f-809b-1f7d7508c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008CA6-AE0B-4019-A3FE-E8593986F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68B40-0F16-452A-931B-1BE2245EA2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JAVOŘÍK, Denis</cp:lastModifiedBy>
  <cp:revision>7</cp:revision>
  <dcterms:created xsi:type="dcterms:W3CDTF">2026-08-12T09:50:00Z</dcterms:created>
  <dcterms:modified xsi:type="dcterms:W3CDTF">2026-09-09T06:02:00Z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0x010100985208F427010E49B20D13F7F6CCC85F</vt:lpwstr>
  </property>
</Properties>
</file>