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EF8A" w14:textId="3EBB476C" w:rsidR="00995F69" w:rsidRPr="00882A56" w:rsidRDefault="6EBEEAD4">
      <w:pPr>
        <w:spacing w:line="252" w:lineRule="auto"/>
        <w:jc w:val="center"/>
        <w:rPr>
          <w:rFonts w:ascii="UCM Sans" w:eastAsia="UCM Sans" w:hAnsi="UCM Sans" w:cs="UCM Sans"/>
          <w:sz w:val="24"/>
          <w:szCs w:val="24"/>
        </w:rPr>
      </w:pPr>
      <w:r w:rsidRPr="08645882">
        <w:rPr>
          <w:rFonts w:ascii="UCM Sans" w:eastAsia="UCM Sans" w:hAnsi="UCM Sans" w:cs="UCM Sans"/>
          <w:b/>
          <w:bCs/>
          <w:color w:val="111111"/>
          <w:sz w:val="24"/>
          <w:szCs w:val="24"/>
        </w:rPr>
        <w:t>Univerzita sv. Cyrila a Metoda v Trnave</w:t>
      </w:r>
    </w:p>
    <w:p w14:paraId="540F5653" w14:textId="77777777" w:rsidR="00995F69" w:rsidRPr="00882A56" w:rsidRDefault="00000000">
      <w:pPr>
        <w:spacing w:after="200" w:line="252" w:lineRule="auto"/>
        <w:jc w:val="center"/>
        <w:rPr>
          <w:rFonts w:ascii="UCM Sans" w:eastAsia="UCM Sans" w:hAnsi="UCM Sans" w:cs="UCM Sans"/>
          <w:sz w:val="22"/>
          <w:szCs w:val="22"/>
        </w:rPr>
      </w:pPr>
      <w:r w:rsidRPr="00882A56">
        <w:rPr>
          <w:rFonts w:ascii="UCM Sans" w:eastAsia="UCM Sans" w:hAnsi="UCM Sans" w:cs="UCM Sans"/>
          <w:color w:val="111111"/>
          <w:sz w:val="22"/>
          <w:szCs w:val="24"/>
        </w:rPr>
        <w:t>Oddelenie celoživotného vzdelávania (OCV)</w:t>
      </w:r>
    </w:p>
    <w:p w14:paraId="6B6F9C25" w14:textId="74636EDF" w:rsidR="00995F69" w:rsidRPr="00863936" w:rsidRDefault="00000000">
      <w:pPr>
        <w:spacing w:line="252" w:lineRule="auto"/>
        <w:jc w:val="center"/>
        <w:rPr>
          <w:rFonts w:ascii="Lora" w:eastAsia="Lora" w:hAnsi="Lora" w:cs="Lora"/>
          <w:sz w:val="18"/>
          <w:szCs w:val="18"/>
        </w:rPr>
      </w:pPr>
      <w:r w:rsidRPr="00863936">
        <w:rPr>
          <w:rFonts w:ascii="Lora" w:eastAsia="Lora" w:hAnsi="Lora" w:cs="Lora"/>
          <w:color w:val="111111"/>
          <w:sz w:val="18"/>
          <w:szCs w:val="18"/>
        </w:rPr>
        <w:t>Príloha č. 1 k</w:t>
      </w:r>
      <w:r w:rsidR="00A52C5B" w:rsidRPr="00863936">
        <w:rPr>
          <w:rFonts w:ascii="Lora" w:eastAsia="Lora" w:hAnsi="Lora" w:cs="Lora"/>
          <w:color w:val="111111"/>
          <w:sz w:val="18"/>
          <w:szCs w:val="18"/>
        </w:rPr>
        <w:t> VP č. 22</w:t>
      </w:r>
      <w:r w:rsidRPr="00863936">
        <w:rPr>
          <w:rFonts w:ascii="Lora" w:eastAsia="Lora" w:hAnsi="Lora" w:cs="Lora"/>
          <w:color w:val="111111"/>
          <w:sz w:val="18"/>
          <w:szCs w:val="18"/>
        </w:rPr>
        <w:t>/2026</w:t>
      </w:r>
    </w:p>
    <w:p w14:paraId="3EEDA388" w14:textId="77777777" w:rsidR="00657049" w:rsidRDefault="00657049" w:rsidP="000870A7">
      <w:pPr>
        <w:spacing w:after="240" w:line="252" w:lineRule="auto"/>
        <w:jc w:val="center"/>
        <w:rPr>
          <w:rFonts w:ascii="UCM Sans" w:eastAsia="UCM Sans" w:hAnsi="UCM Sans" w:cs="UCM Sans"/>
          <w:b/>
          <w:bCs/>
          <w:color w:val="111111"/>
          <w:sz w:val="44"/>
          <w:szCs w:val="36"/>
        </w:rPr>
      </w:pPr>
      <w:r w:rsidRPr="00657049">
        <w:rPr>
          <w:rFonts w:ascii="UCM Sans" w:eastAsia="UCM Sans" w:hAnsi="UCM Sans" w:cs="UCM Sans"/>
          <w:b/>
          <w:bCs/>
          <w:color w:val="111111"/>
          <w:sz w:val="44"/>
          <w:szCs w:val="36"/>
        </w:rPr>
        <w:t>Žiadosť o posúdenie vzdelávacieho programu vedúceho k získaniu </w:t>
      </w:r>
      <w:proofErr w:type="spellStart"/>
      <w:r w:rsidRPr="00657049">
        <w:rPr>
          <w:rFonts w:ascii="UCM Sans" w:eastAsia="UCM Sans" w:hAnsi="UCM Sans" w:cs="UCM Sans"/>
          <w:b/>
          <w:bCs/>
          <w:color w:val="111111"/>
          <w:sz w:val="44"/>
          <w:szCs w:val="36"/>
        </w:rPr>
        <w:t>mikroosvedčenia</w:t>
      </w:r>
      <w:proofErr w:type="spellEnd"/>
    </w:p>
    <w:p w14:paraId="3EE00130" w14:textId="5449623B" w:rsidR="00882A56" w:rsidRPr="000870A7" w:rsidRDefault="6EBEEAD4" w:rsidP="000870A7">
      <w:pPr>
        <w:spacing w:after="240" w:line="252" w:lineRule="auto"/>
        <w:jc w:val="center"/>
        <w:rPr>
          <w:rFonts w:ascii="Lora" w:eastAsia="Lora" w:hAnsi="Lora" w:cs="Lora"/>
        </w:rPr>
      </w:pPr>
      <w:r w:rsidRPr="08645882">
        <w:rPr>
          <w:rFonts w:ascii="Lora" w:eastAsia="Lora" w:hAnsi="Lora" w:cs="Lora"/>
          <w:i/>
          <w:iCs/>
          <w:color w:val="111111"/>
        </w:rPr>
        <w:t xml:space="preserve">Návod na vyplnenie: V bode </w:t>
      </w:r>
      <w:r w:rsidR="7DAC5DEF" w:rsidRPr="08645882">
        <w:rPr>
          <w:rFonts w:ascii="Lora" w:eastAsia="Lora" w:hAnsi="Lora" w:cs="Lora"/>
          <w:i/>
          <w:iCs/>
          <w:color w:val="111111"/>
        </w:rPr>
        <w:t>1</w:t>
      </w:r>
      <w:r w:rsidRPr="08645882">
        <w:rPr>
          <w:rFonts w:ascii="Lora" w:eastAsia="Lora" w:hAnsi="Lora" w:cs="Lora"/>
          <w:i/>
          <w:iCs/>
          <w:color w:val="111111"/>
        </w:rPr>
        <w:t xml:space="preserve"> vyplňte iba oddiel A (fakulta/inštitút UCM) alebo oddiel B (certifikovaná vzdelávacia inštitúcia), podľa označenia v bode 1. Ostatné body žiadosti vypĺňa každý predkladateľ.</w:t>
      </w:r>
    </w:p>
    <w:p w14:paraId="69ECAE76" w14:textId="5128A953" w:rsidR="00995F69" w:rsidRPr="00882A56" w:rsidRDefault="000870A7">
      <w:pPr>
        <w:keepNext/>
        <w:shd w:val="clear" w:color="auto" w:fill="3F3C37"/>
        <w:spacing w:before="120" w:after="100"/>
        <w:ind w:left="68" w:right="68"/>
        <w:rPr>
          <w:rFonts w:ascii="UCM Sans" w:eastAsia="UCM Sans" w:hAnsi="UCM Sans" w:cs="UCM Sans"/>
          <w:sz w:val="24"/>
          <w:szCs w:val="24"/>
        </w:rPr>
      </w:pPr>
      <w:r>
        <w:rPr>
          <w:rFonts w:ascii="UCM Sans" w:eastAsia="UCM Sans" w:hAnsi="UCM Sans" w:cs="UCM Sans"/>
          <w:b/>
          <w:bCs/>
          <w:color w:val="FFFFFF"/>
          <w:sz w:val="24"/>
          <w:szCs w:val="28"/>
        </w:rPr>
        <w:t>1</w:t>
      </w:r>
      <w:r w:rsidRPr="00882A56">
        <w:rPr>
          <w:rFonts w:ascii="UCM Sans" w:eastAsia="UCM Sans" w:hAnsi="UCM Sans" w:cs="UCM Sans"/>
          <w:b/>
          <w:bCs/>
          <w:color w:val="FFFFFF"/>
          <w:sz w:val="24"/>
          <w:szCs w:val="28"/>
        </w:rPr>
        <w:t>. Údaje o predkladateľovi</w:t>
      </w:r>
    </w:p>
    <w:p w14:paraId="37EDD2F0" w14:textId="77777777" w:rsidR="00995F69" w:rsidRPr="00657049" w:rsidRDefault="00000000">
      <w:pPr>
        <w:spacing w:before="100" w:after="100" w:line="252" w:lineRule="auto"/>
        <w:rPr>
          <w:rFonts w:ascii="UCM Sans" w:eastAsia="UCM Sans" w:hAnsi="UCM Sans" w:cs="UCM Sans"/>
          <w:b/>
          <w:bCs/>
          <w:sz w:val="22"/>
          <w:szCs w:val="22"/>
        </w:rPr>
      </w:pPr>
      <w:r w:rsidRPr="00657049">
        <w:rPr>
          <w:rFonts w:ascii="UCM Sans" w:eastAsia="UCM Sans" w:hAnsi="UCM Sans" w:cs="UCM Sans"/>
          <w:b/>
          <w:bCs/>
          <w:color w:val="111111"/>
          <w:sz w:val="22"/>
          <w:szCs w:val="24"/>
        </w:rPr>
        <w:t>Oddiel A — vypĺňa fakulta / inštitút UCM</w:t>
      </w:r>
    </w:p>
    <w:tbl>
      <w:tblPr>
        <w:tblW w:w="0" w:type="auto"/>
        <w:jc w:val="center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1"/>
        <w:gridCol w:w="4829"/>
      </w:tblGrid>
      <w:tr w:rsidR="00995F69" w:rsidRPr="00882A56" w14:paraId="507AF3E2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9C21482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Fakulta / inštitút UCM: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5999877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6CE9619F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7EAF919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Dekan fakulty / riaditeľ inštitútu (meno, priezvisko):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C62FF50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7ECE5327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0530E7E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Odborný garant vzdelávacieho programu (meno, priezvisko, pracovisko):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D5FC9D3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31AFFC5F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C590584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Kontakt na odborného garanta (e-mail, tel.):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E3566A8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</w:tbl>
    <w:p w14:paraId="47718AF9" w14:textId="77777777" w:rsidR="00995F69" w:rsidRPr="00657049" w:rsidRDefault="00000000">
      <w:pPr>
        <w:spacing w:before="100" w:after="100" w:line="252" w:lineRule="auto"/>
        <w:rPr>
          <w:rFonts w:ascii="UCM Sans" w:eastAsia="UCM Sans" w:hAnsi="UCM Sans" w:cs="UCM Sans"/>
          <w:b/>
          <w:bCs/>
          <w:sz w:val="22"/>
          <w:szCs w:val="22"/>
        </w:rPr>
      </w:pPr>
      <w:r w:rsidRPr="00657049">
        <w:rPr>
          <w:rFonts w:ascii="UCM Sans" w:eastAsia="UCM Sans" w:hAnsi="UCM Sans" w:cs="UCM Sans"/>
          <w:b/>
          <w:bCs/>
          <w:color w:val="111111"/>
          <w:sz w:val="22"/>
          <w:szCs w:val="24"/>
        </w:rPr>
        <w:t>Oddiel B — vypĺňa certifikovaná vzdelávacia inštitúcia (CVI)</w:t>
      </w:r>
    </w:p>
    <w:tbl>
      <w:tblPr>
        <w:tblW w:w="0" w:type="auto"/>
        <w:jc w:val="center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1"/>
        <w:gridCol w:w="4829"/>
      </w:tblGrid>
      <w:tr w:rsidR="00995F69" w:rsidRPr="00882A56" w14:paraId="0567F819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9ED50B7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Názov CVI: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03E69A6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094CD2D9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0A5950D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Sídlo: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B53CF83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611EF358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3419064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IČO: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54D4A0E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287EBEA1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B6A6543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Číslo zápisu v registri certifikovaných vzdelávacích inštitúcií: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BBBA391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662C724D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163EEDF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Štatutárny orgán (meno, priezvisko):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1CFA653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5F330D91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229DDFF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Kontaktná osoba (e-mail, tel.):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B365A4D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6ADCB25B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49C6C76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Zodpovedná osoba za poskytovanie programu (meno, pozícia, e-mail, tel.):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FF9BD37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2BB17871" w14:textId="77777777" w:rsidTr="08645882">
        <w:trPr>
          <w:jc w:val="center"/>
        </w:trPr>
        <w:tc>
          <w:tcPr>
            <w:tcW w:w="5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FB342EC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Odborný garant vzdelávacieho programu (meno, priezvisko, pracovisko):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B1B26F0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</w:tbl>
    <w:p w14:paraId="39227650" w14:textId="51337141" w:rsidR="00995F69" w:rsidRPr="00882A56" w:rsidRDefault="3034F5DF">
      <w:pPr>
        <w:keepNext/>
        <w:shd w:val="clear" w:color="auto" w:fill="3F3C37"/>
        <w:spacing w:before="120" w:after="100"/>
        <w:ind w:left="68" w:right="68"/>
        <w:rPr>
          <w:rFonts w:ascii="UCM Sans" w:eastAsia="UCM Sans" w:hAnsi="UCM Sans" w:cs="UCM Sans"/>
          <w:sz w:val="24"/>
          <w:szCs w:val="24"/>
        </w:rPr>
      </w:pPr>
      <w:r w:rsidRPr="08645882">
        <w:rPr>
          <w:rFonts w:ascii="UCM Sans" w:eastAsia="UCM Sans" w:hAnsi="UCM Sans" w:cs="UCM Sans"/>
          <w:b/>
          <w:bCs/>
          <w:color w:val="FFFFFF" w:themeColor="background1"/>
          <w:sz w:val="24"/>
          <w:szCs w:val="24"/>
        </w:rPr>
        <w:t>2</w:t>
      </w:r>
      <w:r w:rsidR="7DAC5DEF" w:rsidRPr="08645882">
        <w:rPr>
          <w:rFonts w:ascii="UCM Sans" w:eastAsia="UCM Sans" w:hAnsi="UCM Sans" w:cs="UCM Sans"/>
          <w:b/>
          <w:bCs/>
          <w:color w:val="FFFFFF" w:themeColor="background1"/>
          <w:sz w:val="24"/>
          <w:szCs w:val="24"/>
        </w:rPr>
        <w:t>. Vec</w:t>
      </w:r>
    </w:p>
    <w:p w14:paraId="799EB9AA" w14:textId="6D77FF61" w:rsidR="00995F69" w:rsidRPr="00A52C5B" w:rsidRDefault="6EBEEAD4" w:rsidP="00A52C5B">
      <w:pPr>
        <w:spacing w:after="100" w:line="252" w:lineRule="auto"/>
        <w:jc w:val="both"/>
        <w:rPr>
          <w:rFonts w:ascii="Lora" w:eastAsia="Lora" w:hAnsi="Lora" w:cs="Lora"/>
          <w:color w:val="111111"/>
          <w:sz w:val="22"/>
          <w:szCs w:val="22"/>
        </w:rPr>
      </w:pPr>
      <w:r w:rsidRPr="08645882">
        <w:rPr>
          <w:rFonts w:ascii="Lora" w:eastAsia="Lora" w:hAnsi="Lora" w:cs="Lora"/>
          <w:color w:val="111111"/>
          <w:sz w:val="22"/>
          <w:szCs w:val="22"/>
        </w:rPr>
        <w:t>Žiadame o</w:t>
      </w:r>
      <w:r w:rsidR="432392FA" w:rsidRPr="08645882">
        <w:rPr>
          <w:rFonts w:ascii="Lora" w:eastAsia="Lora" w:hAnsi="Lora" w:cs="Lora"/>
          <w:color w:val="111111"/>
          <w:sz w:val="22"/>
          <w:szCs w:val="22"/>
        </w:rPr>
        <w:t xml:space="preserve"> </w:t>
      </w:r>
      <w:r w:rsidRPr="08645882">
        <w:rPr>
          <w:rFonts w:ascii="Lora" w:eastAsia="Lora" w:hAnsi="Lora" w:cs="Lora"/>
          <w:color w:val="111111"/>
          <w:sz w:val="22"/>
          <w:szCs w:val="22"/>
        </w:rPr>
        <w:t xml:space="preserve">posúdenie nižšie uvedeného vzdelávacieho programu vedúceho k získaniu </w:t>
      </w:r>
      <w:proofErr w:type="spellStart"/>
      <w:r w:rsidRPr="08645882">
        <w:rPr>
          <w:rFonts w:ascii="Lora" w:eastAsia="Lora" w:hAnsi="Lora" w:cs="Lora"/>
          <w:color w:val="111111"/>
          <w:sz w:val="22"/>
          <w:szCs w:val="22"/>
        </w:rPr>
        <w:t>mikroosvedčenia</w:t>
      </w:r>
      <w:proofErr w:type="spellEnd"/>
      <w:r w:rsidRPr="08645882">
        <w:rPr>
          <w:rFonts w:ascii="Lora" w:eastAsia="Lora" w:hAnsi="Lora" w:cs="Lora"/>
          <w:color w:val="111111"/>
          <w:sz w:val="22"/>
          <w:szCs w:val="22"/>
        </w:rPr>
        <w:t>, v súlade s</w:t>
      </w:r>
      <w:r w:rsidR="00A52C5B">
        <w:rPr>
          <w:rFonts w:ascii="Lora" w:eastAsia="Lora" w:hAnsi="Lora" w:cs="Lora"/>
          <w:color w:val="111111"/>
          <w:sz w:val="22"/>
          <w:szCs w:val="22"/>
        </w:rPr>
        <w:t> VP č. 22/2026</w:t>
      </w:r>
      <w:r w:rsidRPr="08645882">
        <w:rPr>
          <w:rFonts w:ascii="Lora" w:eastAsia="Lora" w:hAnsi="Lora" w:cs="Lora"/>
          <w:color w:val="111111"/>
          <w:sz w:val="22"/>
          <w:szCs w:val="22"/>
        </w:rPr>
        <w:t xml:space="preserve"> </w:t>
      </w:r>
      <w:r w:rsidR="00A52C5B" w:rsidRPr="00A52C5B">
        <w:rPr>
          <w:rFonts w:ascii="Lora" w:eastAsia="Lora" w:hAnsi="Lora" w:cs="Lora"/>
          <w:color w:val="111111"/>
          <w:sz w:val="22"/>
          <w:szCs w:val="22"/>
        </w:rPr>
        <w:t xml:space="preserve">Smernica o zabezpečovaní kvality vzdelávacích programov vedúcich k získaniu </w:t>
      </w:r>
      <w:proofErr w:type="spellStart"/>
      <w:r w:rsidR="00A52C5B" w:rsidRPr="00A52C5B">
        <w:rPr>
          <w:rFonts w:ascii="Lora" w:eastAsia="Lora" w:hAnsi="Lora" w:cs="Lora"/>
          <w:color w:val="111111"/>
          <w:sz w:val="22"/>
          <w:szCs w:val="22"/>
        </w:rPr>
        <w:t>mikroosvedčenia</w:t>
      </w:r>
      <w:proofErr w:type="spellEnd"/>
      <w:r w:rsidR="00A52C5B">
        <w:rPr>
          <w:rFonts w:ascii="Lora" w:eastAsia="Lora" w:hAnsi="Lora" w:cs="Lora"/>
          <w:color w:val="111111"/>
          <w:sz w:val="22"/>
          <w:szCs w:val="22"/>
        </w:rPr>
        <w:t xml:space="preserve"> </w:t>
      </w:r>
      <w:r w:rsidR="00A52C5B" w:rsidRPr="00A52C5B">
        <w:rPr>
          <w:rFonts w:ascii="Lora" w:eastAsia="Lora" w:hAnsi="Lora" w:cs="Lora"/>
          <w:color w:val="111111"/>
          <w:sz w:val="22"/>
          <w:szCs w:val="22"/>
        </w:rPr>
        <w:t xml:space="preserve">na </w:t>
      </w:r>
      <w:r w:rsidR="00A52C5B">
        <w:rPr>
          <w:rFonts w:ascii="Lora" w:eastAsia="Lora" w:hAnsi="Lora" w:cs="Lora"/>
          <w:color w:val="111111"/>
          <w:sz w:val="22"/>
          <w:szCs w:val="22"/>
        </w:rPr>
        <w:t>UCM</w:t>
      </w:r>
      <w:r w:rsidR="00A52C5B" w:rsidRPr="00A52C5B">
        <w:rPr>
          <w:rFonts w:ascii="Lora" w:eastAsia="Lora" w:hAnsi="Lora" w:cs="Lora"/>
          <w:color w:val="111111"/>
          <w:sz w:val="22"/>
          <w:szCs w:val="22"/>
        </w:rPr>
        <w:t xml:space="preserve"> </w:t>
      </w:r>
      <w:r w:rsidRPr="08645882">
        <w:rPr>
          <w:rFonts w:ascii="Lora" w:eastAsia="Lora" w:hAnsi="Lora" w:cs="Lora"/>
          <w:color w:val="111111"/>
          <w:sz w:val="22"/>
          <w:szCs w:val="22"/>
        </w:rPr>
        <w:t>(§ 6 pri predkladateľovi podľa oddielu A, resp. § 10 pri predkladateľovi podľa oddielu B) a zákonom č. 292/2024 Z. z. o vzdelávaní dospelých a o zmene a doplnení niektorých zákonov.</w:t>
      </w:r>
    </w:p>
    <w:p w14:paraId="5945B075" w14:textId="4C6FA956" w:rsidR="00995F69" w:rsidRPr="00882A56" w:rsidRDefault="26037098">
      <w:pPr>
        <w:keepNext/>
        <w:shd w:val="clear" w:color="auto" w:fill="3F3C37"/>
        <w:spacing w:before="120" w:after="100"/>
        <w:ind w:left="68" w:right="68"/>
        <w:rPr>
          <w:rFonts w:ascii="UCM Sans" w:eastAsia="UCM Sans" w:hAnsi="UCM Sans" w:cs="UCM Sans"/>
          <w:sz w:val="24"/>
          <w:szCs w:val="24"/>
        </w:rPr>
      </w:pPr>
      <w:r w:rsidRPr="08645882">
        <w:rPr>
          <w:rFonts w:ascii="UCM Sans" w:eastAsia="UCM Sans" w:hAnsi="UCM Sans" w:cs="UCM Sans"/>
          <w:b/>
          <w:bCs/>
          <w:color w:val="FFFFFF" w:themeColor="background1"/>
          <w:sz w:val="24"/>
          <w:szCs w:val="24"/>
        </w:rPr>
        <w:t>3</w:t>
      </w:r>
      <w:r w:rsidR="7DAC5DEF" w:rsidRPr="08645882">
        <w:rPr>
          <w:rFonts w:ascii="UCM Sans" w:eastAsia="UCM Sans" w:hAnsi="UCM Sans" w:cs="UCM Sans"/>
          <w:b/>
          <w:bCs/>
          <w:color w:val="FFFFFF" w:themeColor="background1"/>
          <w:sz w:val="24"/>
          <w:szCs w:val="24"/>
        </w:rPr>
        <w:t>. Predmet žiadosti — identifikačné údaje o vzdelávacom programe</w:t>
      </w:r>
    </w:p>
    <w:tbl>
      <w:tblPr>
        <w:tblW w:w="0" w:type="auto"/>
        <w:jc w:val="center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1"/>
        <w:gridCol w:w="4829"/>
      </w:tblGrid>
      <w:tr w:rsidR="00995F69" w:rsidRPr="00882A56" w14:paraId="72388459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18F6287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 xml:space="preserve">1. Názov vzdelávacieho programu vedúceho k </w:t>
            </w:r>
            <w:proofErr w:type="spellStart"/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mikroosvedčeniu</w:t>
            </w:r>
            <w:proofErr w:type="spellEnd"/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54C3AFB5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559C4457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D3A431D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lastRenderedPageBreak/>
              <w:t xml:space="preserve">2. Akreditovaný študijný program UCM, ku ktorému je </w:t>
            </w:r>
            <w:proofErr w:type="spellStart"/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mikroosvedčenie</w:t>
            </w:r>
            <w:proofErr w:type="spellEnd"/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 xml:space="preserve"> priradené (názov, kód, stupeň, forma štúdia):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F2DA83F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10EE024E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66F69412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3. Rozsah vzdelávacieho programu v hodinách: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C9B67E8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6E601EC0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5DB27B5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4. Predpokladaná záťaž potrebná na dosiahnutie vzdelávacích výstupov (v kreditoch):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38EF52B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6B35CE4A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7888AB6D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5. Vyučovací jazyk: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2E256238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2E88917F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A37E5D2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6. Forma vzdelávania (prezenčná / dištančná / kombinovaná):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1D78635C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3EB4EF2F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48427D25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7. Forma hodnotenia (písomný test, ústna skúška, praktická skúška, kombinácia):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9C7BD46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  <w:tr w:rsidR="00995F69" w:rsidRPr="00882A56" w14:paraId="7CD3B6B7" w14:textId="77777777" w:rsidTr="00882A56">
        <w:trPr>
          <w:jc w:val="center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3E48C63A" w14:textId="77777777" w:rsidR="00995F69" w:rsidRPr="00882A56" w:rsidRDefault="00000000">
            <w:pPr>
              <w:rPr>
                <w:rFonts w:ascii="Lora" w:eastAsia="Lora" w:hAnsi="Lora" w:cs="Lora"/>
                <w:sz w:val="22"/>
                <w:szCs w:val="22"/>
              </w:rPr>
            </w:pPr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 xml:space="preserve">8. Kritériá na získanie </w:t>
            </w:r>
            <w:proofErr w:type="spellStart"/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mikroosvedčenia</w:t>
            </w:r>
            <w:proofErr w:type="spellEnd"/>
            <w:r w:rsidRPr="00882A56">
              <w:rPr>
                <w:rFonts w:ascii="Lora" w:eastAsia="Lora" w:hAnsi="Lora" w:cs="Lora"/>
                <w:b/>
                <w:bCs/>
                <w:color w:val="111111"/>
                <w:sz w:val="22"/>
                <w:szCs w:val="24"/>
              </w:rPr>
              <w:t>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14:paraId="08E964FB" w14:textId="77777777" w:rsidR="00995F69" w:rsidRPr="00882A56" w:rsidRDefault="00995F69">
            <w:pPr>
              <w:rPr>
                <w:rFonts w:ascii="Lora" w:eastAsia="Lora" w:hAnsi="Lora" w:cs="Lora"/>
                <w:sz w:val="22"/>
                <w:szCs w:val="22"/>
              </w:rPr>
            </w:pPr>
          </w:p>
        </w:tc>
      </w:tr>
    </w:tbl>
    <w:p w14:paraId="611579E6" w14:textId="77777777" w:rsidR="00995F69" w:rsidRPr="00882A56" w:rsidRDefault="00000000" w:rsidP="00882A56">
      <w:pPr>
        <w:spacing w:after="140" w:line="252" w:lineRule="auto"/>
        <w:jc w:val="both"/>
        <w:rPr>
          <w:rFonts w:ascii="Lora" w:eastAsia="Lora" w:hAnsi="Lora" w:cs="Lora"/>
          <w:sz w:val="22"/>
          <w:szCs w:val="22"/>
        </w:rPr>
      </w:pPr>
      <w:r w:rsidRPr="00882A56">
        <w:rPr>
          <w:rFonts w:ascii="Lora" w:eastAsia="Lora" w:hAnsi="Lora" w:cs="Lora"/>
          <w:i/>
          <w:iCs/>
          <w:color w:val="111111"/>
          <w:szCs w:val="22"/>
        </w:rPr>
        <w:t xml:space="preserve">Poznámka: Podľa § 8 vyhlášky </w:t>
      </w:r>
      <w:proofErr w:type="spellStart"/>
      <w:r w:rsidRPr="00882A56">
        <w:rPr>
          <w:rFonts w:ascii="Lora" w:eastAsia="Lora" w:hAnsi="Lora" w:cs="Lora"/>
          <w:i/>
          <w:iCs/>
          <w:color w:val="111111"/>
          <w:szCs w:val="22"/>
        </w:rPr>
        <w:t>MŠVVaM</w:t>
      </w:r>
      <w:proofErr w:type="spellEnd"/>
      <w:r w:rsidRPr="00882A56">
        <w:rPr>
          <w:rFonts w:ascii="Lora" w:eastAsia="Lora" w:hAnsi="Lora" w:cs="Lora"/>
          <w:i/>
          <w:iCs/>
          <w:color w:val="111111"/>
          <w:szCs w:val="22"/>
        </w:rPr>
        <w:t xml:space="preserve"> SR č. 405/2024 Z. z. jednému kreditu zodpovedá 25 vyučovacích hodín; výsledná hodnota sa zaokrúhľuje nadol na celé čísla (napr. 58 hod. = 2 kredity, 99 hod. = 3 kredity).</w:t>
      </w:r>
    </w:p>
    <w:p w14:paraId="5D18DBA3" w14:textId="01BF037D" w:rsidR="00995F69" w:rsidRPr="00882A56" w:rsidRDefault="3E61B8B2">
      <w:pPr>
        <w:keepNext/>
        <w:shd w:val="clear" w:color="auto" w:fill="3F3C37"/>
        <w:spacing w:before="120" w:after="100"/>
        <w:ind w:left="68" w:right="68"/>
        <w:rPr>
          <w:rFonts w:ascii="UCM Sans" w:eastAsia="UCM Sans" w:hAnsi="UCM Sans" w:cs="UCM Sans"/>
          <w:sz w:val="24"/>
          <w:szCs w:val="24"/>
        </w:rPr>
      </w:pPr>
      <w:r w:rsidRPr="08645882">
        <w:rPr>
          <w:rFonts w:ascii="UCM Sans" w:eastAsia="UCM Sans" w:hAnsi="UCM Sans" w:cs="UCM Sans"/>
          <w:b/>
          <w:bCs/>
          <w:color w:val="FFFFFF" w:themeColor="background1"/>
          <w:sz w:val="24"/>
          <w:szCs w:val="24"/>
        </w:rPr>
        <w:t>4</w:t>
      </w:r>
      <w:r w:rsidR="7DAC5DEF" w:rsidRPr="08645882">
        <w:rPr>
          <w:rFonts w:ascii="UCM Sans" w:eastAsia="UCM Sans" w:hAnsi="UCM Sans" w:cs="UCM Sans"/>
          <w:b/>
          <w:bCs/>
          <w:color w:val="FFFFFF" w:themeColor="background1"/>
          <w:sz w:val="24"/>
          <w:szCs w:val="24"/>
        </w:rPr>
        <w:t>. Prílohy k žiadosti</w:t>
      </w:r>
    </w:p>
    <w:p w14:paraId="1DAEE57E" w14:textId="402E62E1" w:rsidR="00995F69" w:rsidRPr="00882A56" w:rsidRDefault="00000000" w:rsidP="00882A56">
      <w:pPr>
        <w:spacing w:after="100" w:line="252" w:lineRule="auto"/>
        <w:jc w:val="both"/>
        <w:rPr>
          <w:rFonts w:ascii="Lora" w:eastAsia="Lora" w:hAnsi="Lora" w:cs="Lora"/>
          <w:sz w:val="22"/>
          <w:szCs w:val="22"/>
        </w:rPr>
      </w:pPr>
      <w:r w:rsidRPr="00882A56">
        <w:rPr>
          <w:rFonts w:ascii="Lora" w:eastAsia="Lora" w:hAnsi="Lora" w:cs="Lora"/>
          <w:color w:val="111111"/>
          <w:sz w:val="22"/>
          <w:szCs w:val="24"/>
        </w:rPr>
        <w:t xml:space="preserve">1. Opis vzdelávacieho programu vedúceho k získaniu </w:t>
      </w:r>
      <w:proofErr w:type="spellStart"/>
      <w:r w:rsidRPr="00882A56">
        <w:rPr>
          <w:rFonts w:ascii="Lora" w:eastAsia="Lora" w:hAnsi="Lora" w:cs="Lora"/>
          <w:color w:val="111111"/>
          <w:sz w:val="22"/>
          <w:szCs w:val="24"/>
        </w:rPr>
        <w:t>mikroosvedčenia</w:t>
      </w:r>
      <w:proofErr w:type="spellEnd"/>
      <w:r w:rsidRPr="00882A56">
        <w:rPr>
          <w:rFonts w:ascii="Lora" w:eastAsia="Lora" w:hAnsi="Lora" w:cs="Lora"/>
          <w:color w:val="111111"/>
          <w:sz w:val="22"/>
          <w:szCs w:val="24"/>
        </w:rPr>
        <w:t xml:space="preserve"> (Príloha č. 3 </w:t>
      </w:r>
      <w:r w:rsidR="00A52C5B">
        <w:rPr>
          <w:rFonts w:ascii="Lora" w:eastAsia="Lora" w:hAnsi="Lora" w:cs="Lora"/>
          <w:color w:val="111111"/>
          <w:sz w:val="22"/>
          <w:szCs w:val="24"/>
        </w:rPr>
        <w:t>VP č. 22/2026 UCM</w:t>
      </w:r>
      <w:r w:rsidRPr="00882A56">
        <w:rPr>
          <w:rFonts w:ascii="Lora" w:eastAsia="Lora" w:hAnsi="Lora" w:cs="Lora"/>
          <w:color w:val="111111"/>
          <w:sz w:val="22"/>
          <w:szCs w:val="24"/>
        </w:rPr>
        <w:t>) — predkladá každý predkladateľ.</w:t>
      </w:r>
    </w:p>
    <w:p w14:paraId="5A276A00" w14:textId="1E21139D" w:rsidR="000870A7" w:rsidRDefault="6EBEEAD4" w:rsidP="08645882">
      <w:pPr>
        <w:spacing w:before="140" w:after="100" w:line="252" w:lineRule="auto"/>
        <w:jc w:val="both"/>
        <w:rPr>
          <w:rFonts w:ascii="Lora" w:eastAsia="Lora" w:hAnsi="Lora" w:cs="Lora"/>
          <w:color w:val="111111"/>
          <w:sz w:val="22"/>
          <w:szCs w:val="22"/>
        </w:rPr>
      </w:pPr>
      <w:r w:rsidRPr="08645882">
        <w:rPr>
          <w:rFonts w:ascii="Lora" w:eastAsia="Lora" w:hAnsi="Lora" w:cs="Lora"/>
          <w:color w:val="111111"/>
          <w:sz w:val="22"/>
          <w:szCs w:val="22"/>
        </w:rPr>
        <w:t xml:space="preserve">2. </w:t>
      </w:r>
      <w:r w:rsidR="22810993" w:rsidRPr="08645882">
        <w:rPr>
          <w:rFonts w:ascii="Lora" w:eastAsia="Lora" w:hAnsi="Lora" w:cs="Lora"/>
          <w:color w:val="111111"/>
          <w:sz w:val="22"/>
          <w:szCs w:val="22"/>
        </w:rPr>
        <w:t>Dokumenty preukazujúce súlad vzdelávacieho programu so štandardmi podľa § 10 ods. 2 zákona č. 292/2024 Z. z. a systém zabezpečovania kvality CVI –  platí iba pre predkladateľa podľa oddielu B (CVI).</w:t>
      </w:r>
    </w:p>
    <w:p w14:paraId="53780847" w14:textId="77777777" w:rsidR="000870A7" w:rsidRDefault="000870A7">
      <w:pPr>
        <w:tabs>
          <w:tab w:val="left" w:pos="5500"/>
        </w:tabs>
        <w:spacing w:before="140" w:after="200" w:line="252" w:lineRule="auto"/>
        <w:rPr>
          <w:rFonts w:ascii="Lora" w:eastAsia="Lora" w:hAnsi="Lora" w:cs="Lora"/>
          <w:color w:val="111111"/>
          <w:sz w:val="22"/>
          <w:szCs w:val="24"/>
        </w:rPr>
      </w:pPr>
    </w:p>
    <w:p w14:paraId="50982B02" w14:textId="77777777" w:rsidR="00882A56" w:rsidRDefault="00000000" w:rsidP="00882A56">
      <w:pPr>
        <w:tabs>
          <w:tab w:val="left" w:pos="5500"/>
        </w:tabs>
        <w:spacing w:before="140" w:after="200" w:line="252" w:lineRule="auto"/>
        <w:rPr>
          <w:rFonts w:ascii="Lora" w:eastAsia="Lora" w:hAnsi="Lora" w:cs="Lora"/>
          <w:color w:val="111111"/>
          <w:sz w:val="22"/>
          <w:szCs w:val="24"/>
        </w:rPr>
      </w:pPr>
      <w:r w:rsidRPr="00882A56">
        <w:rPr>
          <w:rFonts w:ascii="Lora" w:eastAsia="Lora" w:hAnsi="Lora" w:cs="Lora"/>
          <w:color w:val="111111"/>
          <w:sz w:val="22"/>
          <w:szCs w:val="24"/>
        </w:rPr>
        <w:t>V</w:t>
      </w:r>
      <w:r w:rsidR="00882A56">
        <w:rPr>
          <w:rFonts w:ascii="Lora" w:eastAsia="Lora" w:hAnsi="Lora" w:cs="Lora"/>
          <w:color w:val="111111"/>
          <w:sz w:val="22"/>
          <w:szCs w:val="24"/>
        </w:rPr>
        <w:t> (uveďte miesto) dňa (uveďte dátum)</w:t>
      </w:r>
    </w:p>
    <w:p w14:paraId="2A66B782" w14:textId="77777777" w:rsidR="00882A56" w:rsidRDefault="00882A56" w:rsidP="00882A56">
      <w:pPr>
        <w:tabs>
          <w:tab w:val="left" w:pos="5500"/>
          <w:tab w:val="center" w:pos="7655"/>
        </w:tabs>
        <w:spacing w:before="140" w:after="200" w:line="252" w:lineRule="auto"/>
        <w:rPr>
          <w:rFonts w:ascii="Lora" w:eastAsia="Lora" w:hAnsi="Lora" w:cs="Lora"/>
          <w:color w:val="111111"/>
          <w:sz w:val="22"/>
          <w:szCs w:val="24"/>
        </w:rPr>
      </w:pPr>
      <w:r>
        <w:rPr>
          <w:rFonts w:ascii="Lora" w:eastAsia="Lora" w:hAnsi="Lora" w:cs="Lora"/>
          <w:color w:val="111111"/>
          <w:sz w:val="22"/>
          <w:szCs w:val="24"/>
        </w:rPr>
        <w:tab/>
      </w:r>
      <w:r>
        <w:rPr>
          <w:rFonts w:ascii="Lora" w:eastAsia="Lora" w:hAnsi="Lora" w:cs="Lora"/>
          <w:color w:val="111111"/>
          <w:sz w:val="22"/>
          <w:szCs w:val="24"/>
        </w:rPr>
        <w:tab/>
      </w:r>
    </w:p>
    <w:p w14:paraId="6456C336" w14:textId="0F018F12" w:rsidR="00995F69" w:rsidRDefault="00882A56" w:rsidP="08645882">
      <w:pPr>
        <w:tabs>
          <w:tab w:val="left" w:pos="6840"/>
          <w:tab w:val="center" w:pos="7655"/>
        </w:tabs>
        <w:spacing w:before="140" w:after="200" w:line="252" w:lineRule="auto"/>
        <w:rPr>
          <w:rFonts w:ascii="Lora" w:eastAsia="Lora" w:hAnsi="Lora" w:cs="Lora"/>
          <w:color w:val="111111"/>
          <w:sz w:val="22"/>
          <w:szCs w:val="22"/>
        </w:rPr>
      </w:pPr>
      <w:r>
        <w:rPr>
          <w:rFonts w:ascii="Lora" w:eastAsia="Lora" w:hAnsi="Lora" w:cs="Lora"/>
          <w:color w:val="111111"/>
          <w:sz w:val="22"/>
          <w:szCs w:val="24"/>
        </w:rPr>
        <w:tab/>
      </w:r>
      <w:r>
        <w:rPr>
          <w:rFonts w:ascii="Lora" w:eastAsia="Lora" w:hAnsi="Lora" w:cs="Lora"/>
          <w:color w:val="111111"/>
          <w:sz w:val="22"/>
          <w:szCs w:val="24"/>
        </w:rPr>
        <w:tab/>
      </w:r>
      <w:r w:rsidR="27BC938F">
        <w:rPr>
          <w:rFonts w:ascii="Lora" w:eastAsia="Lora" w:hAnsi="Lora" w:cs="Lora"/>
          <w:color w:val="111111"/>
          <w:sz w:val="22"/>
          <w:szCs w:val="22"/>
        </w:rPr>
        <w:t>podpis</w:t>
      </w:r>
      <w:r w:rsidRPr="00882A56">
        <w:rPr>
          <w:rFonts w:ascii="Lora" w:eastAsia="Lora" w:hAnsi="Lora" w:cs="Lora"/>
          <w:color w:val="111111"/>
          <w:sz w:val="22"/>
          <w:szCs w:val="24"/>
        </w:rPr>
        <w:tab/>
      </w:r>
    </w:p>
    <w:p w14:paraId="0532260B" w14:textId="77777777" w:rsidR="00882A56" w:rsidRDefault="00882A56" w:rsidP="00882A56">
      <w:pPr>
        <w:tabs>
          <w:tab w:val="left" w:pos="5500"/>
        </w:tabs>
        <w:spacing w:before="140" w:after="200" w:line="252" w:lineRule="auto"/>
        <w:rPr>
          <w:rFonts w:ascii="Lora" w:eastAsia="Lora" w:hAnsi="Lora" w:cs="Lora"/>
          <w:color w:val="111111"/>
          <w:sz w:val="22"/>
          <w:szCs w:val="24"/>
        </w:rPr>
      </w:pPr>
    </w:p>
    <w:p w14:paraId="05973785" w14:textId="77777777" w:rsidR="00882A56" w:rsidRDefault="00882A56" w:rsidP="00882A56">
      <w:pPr>
        <w:tabs>
          <w:tab w:val="left" w:pos="5500"/>
        </w:tabs>
        <w:spacing w:before="140" w:after="200" w:line="252" w:lineRule="auto"/>
        <w:rPr>
          <w:rFonts w:ascii="Lora" w:eastAsia="Lora" w:hAnsi="Lora" w:cs="Lora"/>
          <w:color w:val="111111"/>
          <w:sz w:val="22"/>
          <w:szCs w:val="24"/>
        </w:rPr>
      </w:pPr>
    </w:p>
    <w:p w14:paraId="5EB9A3FC" w14:textId="77777777" w:rsidR="00882A56" w:rsidRDefault="00882A56" w:rsidP="00882A56">
      <w:pPr>
        <w:tabs>
          <w:tab w:val="left" w:pos="5500"/>
        </w:tabs>
        <w:spacing w:before="140" w:after="200" w:line="252" w:lineRule="auto"/>
        <w:rPr>
          <w:rFonts w:ascii="Lora" w:eastAsia="Lora" w:hAnsi="Lora" w:cs="Lora"/>
          <w:color w:val="111111"/>
          <w:sz w:val="22"/>
          <w:szCs w:val="24"/>
        </w:rPr>
      </w:pPr>
    </w:p>
    <w:p w14:paraId="0CA20C16" w14:textId="77777777" w:rsidR="00882A56" w:rsidRDefault="00882A56" w:rsidP="00882A56">
      <w:pPr>
        <w:tabs>
          <w:tab w:val="left" w:pos="5500"/>
        </w:tabs>
        <w:spacing w:before="140" w:after="200" w:line="252" w:lineRule="auto"/>
        <w:rPr>
          <w:rFonts w:ascii="Lora" w:eastAsia="Lora" w:hAnsi="Lora" w:cs="Lora"/>
          <w:sz w:val="22"/>
          <w:szCs w:val="22"/>
        </w:rPr>
      </w:pPr>
    </w:p>
    <w:p w14:paraId="0E307F5E" w14:textId="77777777" w:rsidR="009A5247" w:rsidRPr="00882A56" w:rsidRDefault="009A5247" w:rsidP="00882A56">
      <w:pPr>
        <w:tabs>
          <w:tab w:val="left" w:pos="5500"/>
        </w:tabs>
        <w:spacing w:before="140" w:after="200" w:line="252" w:lineRule="auto"/>
        <w:rPr>
          <w:rFonts w:ascii="Lora" w:eastAsia="Lora" w:hAnsi="Lora" w:cs="Lora"/>
          <w:sz w:val="22"/>
          <w:szCs w:val="22"/>
        </w:rPr>
      </w:pPr>
    </w:p>
    <w:sectPr w:rsidR="009A5247" w:rsidRPr="00882A56">
      <w:pgSz w:w="11906" w:h="16838"/>
      <w:pgMar w:top="998" w:right="998" w:bottom="998" w:left="99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23278"/>
    <w:multiLevelType w:val="hybridMultilevel"/>
    <w:tmpl w:val="D9AEA2A2"/>
    <w:lvl w:ilvl="0" w:tplc="C13A40C2">
      <w:start w:val="1"/>
      <w:numFmt w:val="bullet"/>
      <w:lvlText w:val="●"/>
      <w:lvlJc w:val="left"/>
      <w:pPr>
        <w:ind w:left="720" w:hanging="360"/>
      </w:pPr>
    </w:lvl>
    <w:lvl w:ilvl="1" w:tplc="C4D8183C">
      <w:start w:val="1"/>
      <w:numFmt w:val="bullet"/>
      <w:lvlText w:val="○"/>
      <w:lvlJc w:val="left"/>
      <w:pPr>
        <w:ind w:left="1440" w:hanging="360"/>
      </w:pPr>
    </w:lvl>
    <w:lvl w:ilvl="2" w:tplc="11B6C8E6">
      <w:start w:val="1"/>
      <w:numFmt w:val="bullet"/>
      <w:lvlText w:val="■"/>
      <w:lvlJc w:val="left"/>
      <w:pPr>
        <w:ind w:left="2160" w:hanging="360"/>
      </w:pPr>
    </w:lvl>
    <w:lvl w:ilvl="3" w:tplc="958C8306">
      <w:start w:val="1"/>
      <w:numFmt w:val="bullet"/>
      <w:lvlText w:val="●"/>
      <w:lvlJc w:val="left"/>
      <w:pPr>
        <w:ind w:left="2880" w:hanging="360"/>
      </w:pPr>
    </w:lvl>
    <w:lvl w:ilvl="4" w:tplc="F224D780">
      <w:start w:val="1"/>
      <w:numFmt w:val="bullet"/>
      <w:lvlText w:val="○"/>
      <w:lvlJc w:val="left"/>
      <w:pPr>
        <w:ind w:left="3600" w:hanging="360"/>
      </w:pPr>
    </w:lvl>
    <w:lvl w:ilvl="5" w:tplc="FE606ADA">
      <w:start w:val="1"/>
      <w:numFmt w:val="bullet"/>
      <w:lvlText w:val="■"/>
      <w:lvlJc w:val="left"/>
      <w:pPr>
        <w:ind w:left="4320" w:hanging="360"/>
      </w:pPr>
    </w:lvl>
    <w:lvl w:ilvl="6" w:tplc="9C1C4372">
      <w:start w:val="1"/>
      <w:numFmt w:val="bullet"/>
      <w:lvlText w:val="●"/>
      <w:lvlJc w:val="left"/>
      <w:pPr>
        <w:ind w:left="5040" w:hanging="360"/>
      </w:pPr>
    </w:lvl>
    <w:lvl w:ilvl="7" w:tplc="F7F2BBBE">
      <w:start w:val="1"/>
      <w:numFmt w:val="bullet"/>
      <w:lvlText w:val="●"/>
      <w:lvlJc w:val="left"/>
      <w:pPr>
        <w:ind w:left="5760" w:hanging="360"/>
      </w:pPr>
    </w:lvl>
    <w:lvl w:ilvl="8" w:tplc="16D2D17A">
      <w:start w:val="1"/>
      <w:numFmt w:val="bullet"/>
      <w:lvlText w:val="●"/>
      <w:lvlJc w:val="left"/>
      <w:pPr>
        <w:ind w:left="6480" w:hanging="360"/>
      </w:pPr>
    </w:lvl>
  </w:abstractNum>
  <w:num w:numId="1" w16cid:durableId="9441910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F69"/>
    <w:rsid w:val="000870A7"/>
    <w:rsid w:val="000D7F5E"/>
    <w:rsid w:val="000F30A3"/>
    <w:rsid w:val="001E47EB"/>
    <w:rsid w:val="00481B43"/>
    <w:rsid w:val="00631115"/>
    <w:rsid w:val="00657049"/>
    <w:rsid w:val="007C6BCE"/>
    <w:rsid w:val="00863936"/>
    <w:rsid w:val="00882A56"/>
    <w:rsid w:val="008F6879"/>
    <w:rsid w:val="00995F69"/>
    <w:rsid w:val="009A5247"/>
    <w:rsid w:val="00A52C5B"/>
    <w:rsid w:val="00B94090"/>
    <w:rsid w:val="00E27BAB"/>
    <w:rsid w:val="00FA1370"/>
    <w:rsid w:val="078720A2"/>
    <w:rsid w:val="08645882"/>
    <w:rsid w:val="0A505306"/>
    <w:rsid w:val="16B0D201"/>
    <w:rsid w:val="1B240CEE"/>
    <w:rsid w:val="1C36A47A"/>
    <w:rsid w:val="201160A4"/>
    <w:rsid w:val="22810993"/>
    <w:rsid w:val="26037098"/>
    <w:rsid w:val="27BC938F"/>
    <w:rsid w:val="2801F0EF"/>
    <w:rsid w:val="3034F5DF"/>
    <w:rsid w:val="3E61B8B2"/>
    <w:rsid w:val="432392FA"/>
    <w:rsid w:val="5361C8D3"/>
    <w:rsid w:val="5DF489A0"/>
    <w:rsid w:val="6EBEEAD4"/>
    <w:rsid w:val="7C82DB3E"/>
    <w:rsid w:val="7DAC5DEF"/>
    <w:rsid w:val="7DE5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3BFC"/>
  <w15:docId w15:val="{72B1274B-88C5-4C59-AD74-791F164B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5208F427010E49B20D13F7F6CCC85F" ma:contentTypeVersion="3" ma:contentTypeDescription="Umožňuje vytvoriť nový dokument." ma:contentTypeScope="" ma:versionID="63f57e87773b22e32b8d822197b18e2a">
  <xsd:schema xmlns:xsd="http://www.w3.org/2001/XMLSchema" xmlns:xs="http://www.w3.org/2001/XMLSchema" xmlns:p="http://schemas.microsoft.com/office/2006/metadata/properties" xmlns:ns2="cd31d231-66a2-437f-809b-1f7d7508ca94" targetNamespace="http://schemas.microsoft.com/office/2006/metadata/properties" ma:root="true" ma:fieldsID="0d0b63301fcfea86529b875782725015" ns2:_="">
    <xsd:import namespace="cd31d231-66a2-437f-809b-1f7d7508c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d231-66a2-437f-809b-1f7d7508c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E79FB7-067A-4024-9ED9-1B90C619A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1d231-66a2-437f-809b-1f7d7508c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581822-7512-4EDE-A3A6-336C7D792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5FDE3A-B806-470A-B164-9BD7F15982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JAVOŘÍK, Denis</cp:lastModifiedBy>
  <cp:revision>10</cp:revision>
  <dcterms:created xsi:type="dcterms:W3CDTF">2026-08-16T15:39:00Z</dcterms:created>
  <dcterms:modified xsi:type="dcterms:W3CDTF">2026-09-09T06:04:00Z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0x010100985208F427010E49B20D13F7F6CCC85F</vt:lpwstr>
  </property>
</Properties>
</file>