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FF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Filozofická fakulta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419B6BE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33803">
        <w:rPr>
          <w:rFonts w:ascii="Lora" w:hAnsi="Lora"/>
          <w:sz w:val="20"/>
          <w:szCs w:val="20"/>
        </w:rPr>
        <w:t>29</w:t>
      </w:r>
      <w:r>
        <w:rPr>
          <w:rFonts w:ascii="Lora" w:hAnsi="Lora"/>
          <w:sz w:val="20"/>
          <w:szCs w:val="20"/>
        </w:rPr>
        <w:t>. 05. 2023</w:t>
      </w:r>
    </w:p>
    <w:p w14:paraId="725148A4" w14:textId="12480CBC" w:rsidR="000849CE" w:rsidRDefault="000849CE" w:rsidP="009A432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9A432E">
        <w:rPr>
          <w:rFonts w:ascii="Lora" w:hAnsi="Lora"/>
          <w:sz w:val="20"/>
          <w:szCs w:val="20"/>
        </w:rPr>
        <w:t xml:space="preserve">filológia – </w:t>
      </w:r>
      <w:r w:rsidR="00F61151">
        <w:rPr>
          <w:rFonts w:ascii="Lora" w:hAnsi="Lora"/>
          <w:sz w:val="20"/>
          <w:szCs w:val="20"/>
        </w:rPr>
        <w:t>anglická</w:t>
      </w:r>
      <w:r w:rsidR="009A432E">
        <w:rPr>
          <w:rFonts w:ascii="Lora" w:hAnsi="Lora"/>
          <w:sz w:val="20"/>
          <w:szCs w:val="20"/>
        </w:rPr>
        <w:t xml:space="preserve"> filológia</w:t>
      </w:r>
    </w:p>
    <w:p w14:paraId="335CB0B1" w14:textId="49C5E86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odborný asistent</w:t>
      </w:r>
      <w:r w:rsidR="00F61151">
        <w:rPr>
          <w:rFonts w:ascii="Lora" w:hAnsi="Lora"/>
          <w:sz w:val="20"/>
          <w:szCs w:val="20"/>
        </w:rPr>
        <w:t xml:space="preserve"> (2 miesta</w:t>
      </w:r>
      <w:r>
        <w:rPr>
          <w:rFonts w:ascii="Lora" w:hAnsi="Lora"/>
          <w:sz w:val="20"/>
          <w:szCs w:val="20"/>
        </w:rPr>
        <w:t>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0EAFE2C0" w:rsidR="000849CE" w:rsidRPr="009506F3" w:rsidRDefault="000849CE" w:rsidP="009506F3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PhDr. David Ivanovič, PhD.</w:t>
      </w:r>
    </w:p>
    <w:p w14:paraId="29E6E292" w14:textId="11451FA9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F61151">
        <w:rPr>
          <w:rFonts w:ascii="Lora" w:hAnsi="Lora"/>
          <w:sz w:val="20"/>
          <w:szCs w:val="20"/>
        </w:rPr>
        <w:t>PaedDr. Zora Široká</w:t>
      </w:r>
    </w:p>
    <w:p w14:paraId="198ED661" w14:textId="68056D30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02709A">
        <w:rPr>
          <w:rFonts w:ascii="Lora" w:hAnsi="Lora"/>
          <w:sz w:val="20"/>
          <w:szCs w:val="20"/>
        </w:rPr>
        <w:t xml:space="preserve">PhDr. </w:t>
      </w:r>
      <w:r w:rsidR="00F61151">
        <w:rPr>
          <w:rFonts w:ascii="Lora" w:hAnsi="Lora"/>
          <w:sz w:val="20"/>
          <w:szCs w:val="20"/>
        </w:rPr>
        <w:t>Gabriela Siantová</w:t>
      </w:r>
      <w:r>
        <w:rPr>
          <w:rFonts w:ascii="Lora" w:hAnsi="Lora"/>
          <w:sz w:val="20"/>
          <w:szCs w:val="20"/>
        </w:rPr>
        <w:t xml:space="preserve">, </w:t>
      </w:r>
      <w:r w:rsidR="00C06D9D">
        <w:rPr>
          <w:rFonts w:ascii="Lora" w:hAnsi="Lora"/>
          <w:sz w:val="20"/>
          <w:szCs w:val="20"/>
        </w:rPr>
        <w:t>PhD.</w:t>
      </w:r>
    </w:p>
    <w:p w14:paraId="17C30AD4" w14:textId="4231160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Jozef Lenč</w:t>
      </w:r>
      <w:r>
        <w:rPr>
          <w:rFonts w:ascii="Lora" w:hAnsi="Lora"/>
          <w:sz w:val="20"/>
          <w:szCs w:val="20"/>
        </w:rPr>
        <w:t>, PhD.</w:t>
      </w:r>
    </w:p>
    <w:p w14:paraId="30831459" w14:textId="5C63682D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Mgr. Barbora Vyskočová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79B3594B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</w:r>
      <w:r w:rsidR="0002709A">
        <w:rPr>
          <w:rFonts w:ascii="Lora" w:hAnsi="Lora"/>
          <w:sz w:val="20"/>
          <w:szCs w:val="20"/>
        </w:rPr>
        <w:t>2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0962E355" w:rsidR="000849CE" w:rsidRDefault="00C06D9D" w:rsidP="00C06D9D">
      <w:pPr>
        <w:pStyle w:val="Odsekzoznamu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</w:t>
      </w:r>
      <w:r w:rsidR="00F61151">
        <w:rPr>
          <w:rFonts w:ascii="Lora" w:hAnsi="Lora"/>
          <w:sz w:val="20"/>
          <w:szCs w:val="20"/>
        </w:rPr>
        <w:t>i</w:t>
      </w:r>
      <w:r>
        <w:rPr>
          <w:rFonts w:ascii="Lora" w:hAnsi="Lora"/>
          <w:sz w:val="20"/>
          <w:szCs w:val="20"/>
        </w:rPr>
        <w:t xml:space="preserve"> neudelil</w:t>
      </w:r>
      <w:r w:rsidR="00F61151">
        <w:rPr>
          <w:rFonts w:ascii="Lora" w:hAnsi="Lora"/>
          <w:sz w:val="20"/>
          <w:szCs w:val="20"/>
        </w:rPr>
        <w:t>i</w:t>
      </w:r>
      <w:bookmarkStart w:id="0" w:name="_GoBack"/>
      <w:bookmarkEnd w:id="0"/>
      <w:r w:rsidR="000849CE">
        <w:rPr>
          <w:rFonts w:ascii="Lora" w:hAnsi="Lora"/>
          <w:sz w:val="20"/>
          <w:szCs w:val="20"/>
        </w:rPr>
        <w:t xml:space="preserve"> súhlas na uverejnenie svojich údajov v rozsahu podľa § 76 ods. 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>doc. Mgr. Mariana Sirotová,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3F54AC-BB95-4C14-A15F-A7385BD70B9C}"/>
    <w:embedBold r:id="rId2" w:fontKey="{127DDE81-C1BE-4C1D-B18D-C46AA58A3A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FB6346D-88DD-4400-B812-94FD4A6BC4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82403A8-6ED1-4A68-B8EE-A200C6B38974}"/>
    <w:embedBold r:id="rId5" w:fontKey="{39EDFA43-AAA3-4CF1-B3D6-989FD18FBC1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86B2FA6-57B8-44A8-9AC3-94E8B2269A69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AB1CE1B4-9B1E-4A6C-BAAA-3CB71840D219}"/>
    <w:embedBold r:id="rId8" w:fontKey="{E7614134-2365-4D01-A88D-D7DE26CF19DC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88CC0EB-1541-409E-AF1A-259F36513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2709A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33803"/>
    <w:rsid w:val="008416F8"/>
    <w:rsid w:val="00880A61"/>
    <w:rsid w:val="008C23B0"/>
    <w:rsid w:val="008D7BDA"/>
    <w:rsid w:val="008E3D2D"/>
    <w:rsid w:val="009273AB"/>
    <w:rsid w:val="009506F3"/>
    <w:rsid w:val="009A432E"/>
    <w:rsid w:val="009E55B2"/>
    <w:rsid w:val="00A41420"/>
    <w:rsid w:val="00A774C6"/>
    <w:rsid w:val="00A95E1E"/>
    <w:rsid w:val="00AB26A2"/>
    <w:rsid w:val="00BA14B0"/>
    <w:rsid w:val="00BD65E9"/>
    <w:rsid w:val="00C06D9D"/>
    <w:rsid w:val="00C1406B"/>
    <w:rsid w:val="00E07FF0"/>
    <w:rsid w:val="00E37FE6"/>
    <w:rsid w:val="00EC0611"/>
    <w:rsid w:val="00EE40C4"/>
    <w:rsid w:val="00F61151"/>
    <w:rsid w:val="00F93D87"/>
    <w:rsid w:val="00FA30CF"/>
    <w:rsid w:val="00FB453B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http://schemas.microsoft.com/office/2006/documentManagement/types"/>
    <ds:schemaRef ds:uri="http://www.w3.org/XML/1998/namespace"/>
    <ds:schemaRef ds:uri="216f00cb-ff0d-4493-a90e-f3766cbda7d2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087f5db-ed91-437c-8317-729fa07881fd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2</cp:revision>
  <cp:lastPrinted>2023-06-02T10:35:00Z</cp:lastPrinted>
  <dcterms:created xsi:type="dcterms:W3CDTF">2023-06-02T10:49:00Z</dcterms:created>
  <dcterms:modified xsi:type="dcterms:W3CDTF">2023-06-02T10:49:00Z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