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FF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Filozofická fakulta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7C755BBE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EC0611">
        <w:rPr>
          <w:rFonts w:ascii="Lora" w:hAnsi="Lora"/>
          <w:sz w:val="20"/>
          <w:szCs w:val="20"/>
        </w:rPr>
        <w:t>30</w:t>
      </w:r>
      <w:r>
        <w:rPr>
          <w:rFonts w:ascii="Lora" w:hAnsi="Lora"/>
          <w:sz w:val="20"/>
          <w:szCs w:val="20"/>
        </w:rPr>
        <w:t>. 05. 2023</w:t>
      </w:r>
    </w:p>
    <w:p w14:paraId="426E958D" w14:textId="1EE647BF" w:rsidR="00A16B5C" w:rsidRDefault="000849CE" w:rsidP="00A16B5C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A16B5C">
        <w:rPr>
          <w:rFonts w:ascii="Lora" w:hAnsi="Lora"/>
          <w:sz w:val="20"/>
          <w:szCs w:val="20"/>
        </w:rPr>
        <w:t xml:space="preserve">učiteľstvo a pedagogické vedy – učiteľstvo slovenského </w:t>
      </w:r>
    </w:p>
    <w:p w14:paraId="725148A4" w14:textId="7BA54AA7" w:rsidR="000849CE" w:rsidRPr="00A16B5C" w:rsidRDefault="00A16B5C" w:rsidP="00A16B5C">
      <w:pPr>
        <w:pStyle w:val="Odsekzoznamu"/>
        <w:spacing w:before="240" w:after="0" w:line="360" w:lineRule="auto"/>
        <w:ind w:left="3546" w:firstLine="702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jazyka</w:t>
      </w:r>
      <w:r w:rsidRPr="00A16B5C">
        <w:rPr>
          <w:rFonts w:ascii="Lora" w:hAnsi="Lora"/>
          <w:sz w:val="20"/>
          <w:szCs w:val="20"/>
        </w:rPr>
        <w:t xml:space="preserve"> a literatúry</w:t>
      </w:r>
    </w:p>
    <w:p w14:paraId="335CB0B1" w14:textId="42356B78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  <w:t>docent (1 miesto)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0BDEB972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A16B5C">
        <w:rPr>
          <w:rFonts w:ascii="Lora" w:hAnsi="Lora"/>
          <w:sz w:val="20"/>
          <w:szCs w:val="20"/>
        </w:rPr>
        <w:t>doc. Mgr. Katarína Žeňuchová</w:t>
      </w:r>
      <w:r>
        <w:rPr>
          <w:rFonts w:ascii="Lora" w:hAnsi="Lora"/>
          <w:sz w:val="20"/>
          <w:szCs w:val="20"/>
        </w:rPr>
        <w:t xml:space="preserve">, PhD.  </w:t>
      </w:r>
    </w:p>
    <w:p w14:paraId="29E6E292" w14:textId="3845537B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A16B5C">
        <w:rPr>
          <w:rFonts w:ascii="Lora" w:hAnsi="Lora"/>
          <w:sz w:val="20"/>
          <w:szCs w:val="20"/>
        </w:rPr>
        <w:t>prof.</w:t>
      </w:r>
      <w:r>
        <w:rPr>
          <w:rFonts w:ascii="Lora" w:hAnsi="Lora"/>
          <w:sz w:val="20"/>
          <w:szCs w:val="20"/>
        </w:rPr>
        <w:t xml:space="preserve"> PhDr. </w:t>
      </w:r>
      <w:r w:rsidR="00A16B5C">
        <w:rPr>
          <w:rFonts w:ascii="Lora" w:hAnsi="Lora"/>
          <w:sz w:val="20"/>
          <w:szCs w:val="20"/>
        </w:rPr>
        <w:t>Kristína Krnová</w:t>
      </w:r>
      <w:r>
        <w:rPr>
          <w:rFonts w:ascii="Lora" w:hAnsi="Lora"/>
          <w:sz w:val="20"/>
          <w:szCs w:val="20"/>
        </w:rPr>
        <w:t>, PhD.</w:t>
      </w:r>
    </w:p>
    <w:p w14:paraId="198ED661" w14:textId="6664BF2F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07405C">
        <w:rPr>
          <w:rFonts w:ascii="Lora" w:hAnsi="Lora"/>
          <w:sz w:val="20"/>
          <w:szCs w:val="20"/>
        </w:rPr>
        <w:t>Mgr. Zdenka Ku</w:t>
      </w:r>
      <w:bookmarkStart w:id="0" w:name="_GoBack"/>
      <w:bookmarkEnd w:id="0"/>
      <w:r w:rsidR="00A16B5C">
        <w:rPr>
          <w:rFonts w:ascii="Lora" w:hAnsi="Lora"/>
          <w:sz w:val="20"/>
          <w:szCs w:val="20"/>
        </w:rPr>
        <w:t>morová</w:t>
      </w:r>
      <w:r>
        <w:rPr>
          <w:rFonts w:ascii="Lora" w:hAnsi="Lora"/>
          <w:sz w:val="20"/>
          <w:szCs w:val="20"/>
        </w:rPr>
        <w:t>, PhD.</w:t>
      </w:r>
    </w:p>
    <w:p w14:paraId="17C30AD4" w14:textId="694992B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  <w:t xml:space="preserve">prof. </w:t>
      </w:r>
      <w:r w:rsidR="00A16B5C">
        <w:rPr>
          <w:rFonts w:ascii="Lora" w:hAnsi="Lora"/>
          <w:sz w:val="20"/>
          <w:szCs w:val="20"/>
        </w:rPr>
        <w:t>Mgr. Jaromír Krško</w:t>
      </w:r>
      <w:r>
        <w:rPr>
          <w:rFonts w:ascii="Lora" w:hAnsi="Lora"/>
          <w:sz w:val="20"/>
          <w:szCs w:val="20"/>
        </w:rPr>
        <w:t>, PhD.</w:t>
      </w:r>
    </w:p>
    <w:p w14:paraId="30831459" w14:textId="328A6181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  <w:t xml:space="preserve">prof. </w:t>
      </w:r>
      <w:r w:rsidR="00A16B5C">
        <w:rPr>
          <w:rFonts w:ascii="Lora" w:hAnsi="Lora"/>
          <w:sz w:val="20"/>
          <w:szCs w:val="20"/>
        </w:rPr>
        <w:t>PaedDr. Martin Golema</w:t>
      </w:r>
      <w:r>
        <w:rPr>
          <w:rFonts w:ascii="Lora" w:hAnsi="Lora"/>
          <w:sz w:val="20"/>
          <w:szCs w:val="20"/>
        </w:rPr>
        <w:t>,  PhD.</w:t>
      </w:r>
    </w:p>
    <w:p w14:paraId="2FB0700D" w14:textId="27E3A832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zástupca študentov:</w:t>
      </w:r>
      <w:r>
        <w:rPr>
          <w:rFonts w:ascii="Lora" w:hAnsi="Lora"/>
          <w:sz w:val="20"/>
          <w:szCs w:val="20"/>
        </w:rPr>
        <w:tab/>
        <w:t>Ing. Lucia Baková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B4BC1BD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  <w:t>1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67C6F2F8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Uchádzači neudelili súhlas na uverejnenie svojich údajov v rozsahu podľa § 76 ods. 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>doc. Mgr. Mariana Sirotová,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76AF1" w14:textId="77777777" w:rsidR="00A16B5C" w:rsidRDefault="00A16B5C">
      <w:pPr>
        <w:spacing w:after="0" w:line="240" w:lineRule="auto"/>
      </w:pPr>
      <w:r>
        <w:separator/>
      </w:r>
    </w:p>
  </w:endnote>
  <w:endnote w:type="continuationSeparator" w:id="0">
    <w:p w14:paraId="01FD171B" w14:textId="77777777" w:rsidR="00A16B5C" w:rsidRDefault="00A16B5C">
      <w:pPr>
        <w:spacing w:after="0" w:line="240" w:lineRule="auto"/>
      </w:pPr>
      <w:r>
        <w:continuationSeparator/>
      </w:r>
    </w:p>
  </w:endnote>
  <w:endnote w:type="continuationNotice" w:id="1">
    <w:p w14:paraId="330CE8EA" w14:textId="77777777" w:rsidR="00935B83" w:rsidRDefault="00935B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0602E8E-6753-4809-A849-63A240AD5070}"/>
    <w:embedBold r:id="rId2" w:fontKey="{2B7AE8EF-74B5-4139-ACE0-6C1E61E0CB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BF5B151-A62E-4E73-9AEB-E335C0B1CB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B6EA32FE-DFD3-41A4-9F32-36EE22B934A5}"/>
    <w:embedBold r:id="rId5" w:fontKey="{298EC42A-D9DA-4C41-B422-0304AD204567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794C23B-E2F1-469B-AFDD-EE9894C9D551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2DCDFDB3-3AEE-472D-BD51-BC788DF5B837}"/>
    <w:embedBold r:id="rId8" w:fontKey="{92490D95-2B8F-4BBE-9469-29925F69CE9D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81E7353F-0429-47FD-A688-821BC22EF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A16B5C" w:rsidRPr="00554E23" w:rsidRDefault="00A16B5C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Pr="00554E23">
      <w:rPr>
        <w:rFonts w:ascii="UCM Sans DemiBold" w:hAnsi="UCM Sans DemiBold" w:cs="UCM Sans (OTF) DemiBold"/>
        <w:sz w:val="18"/>
        <w:szCs w:val="18"/>
      </w:rPr>
      <w:t>www.</w:t>
    </w:r>
    <w:r>
      <w:rPr>
        <w:rFonts w:ascii="UCM Sans DemiBold" w:hAnsi="UCM Sans DemiBold" w:cs="UCM Sans (OTF) DemiBold"/>
        <w:sz w:val="18"/>
        <w:szCs w:val="18"/>
      </w:rPr>
      <w:t>ucm</w:t>
    </w:r>
    <w:r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A16B5C" w:rsidRPr="00554E23" w:rsidRDefault="00A16B5C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Pr="00554E23">
      <w:rPr>
        <w:rFonts w:ascii="UCM Sans DemiBold" w:hAnsi="UCM Sans DemiBold" w:cs="UCM Sans (OTF) DemiBold"/>
        <w:sz w:val="18"/>
        <w:szCs w:val="18"/>
      </w:rPr>
      <w:t>nfo</w:t>
    </w:r>
    <w:r>
      <w:rPr>
        <w:rFonts w:ascii="UCM Sans DemiBold" w:hAnsi="UCM Sans DemiBold" w:cs="UCM Sans (OTF) DemiBold"/>
        <w:sz w:val="18"/>
        <w:szCs w:val="18"/>
      </w:rPr>
      <w:t>.ff</w:t>
    </w:r>
    <w:r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C1C36" w14:textId="77777777" w:rsidR="00A16B5C" w:rsidRDefault="00A16B5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512F4E1" w14:textId="77777777" w:rsidR="00A16B5C" w:rsidRDefault="00A16B5C">
      <w:pPr>
        <w:spacing w:after="0" w:line="240" w:lineRule="auto"/>
      </w:pPr>
      <w:r>
        <w:continuationSeparator/>
      </w:r>
    </w:p>
  </w:footnote>
  <w:footnote w:type="continuationNotice" w:id="1">
    <w:p w14:paraId="2E1DC1D1" w14:textId="77777777" w:rsidR="00935B83" w:rsidRDefault="00935B8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A16B5C" w:rsidRDefault="00A16B5C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58242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A16B5C" w:rsidRPr="008E3D2D" w:rsidRDefault="00A16B5C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Filozofická fakulta</w:t>
                          </w:r>
                        </w:p>
                        <w:p w14:paraId="0D179046" w14:textId="77777777" w:rsidR="00A16B5C" w:rsidRPr="008E3D2D" w:rsidRDefault="00A16B5C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A16B5C" w:rsidRPr="008E3D2D" w:rsidRDefault="00A16B5C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A16B5C" w:rsidRPr="008E3D2D" w:rsidRDefault="00A16B5C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Filozofická fakulta</w:t>
                    </w:r>
                  </w:p>
                  <w:p w14:paraId="0D179046" w14:textId="77777777" w:rsidR="00A16B5C" w:rsidRPr="008E3D2D" w:rsidRDefault="00A16B5C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A16B5C" w:rsidRPr="008E3D2D" w:rsidRDefault="00A16B5C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A16B5C" w:rsidRDefault="00A16B5C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58241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A16B5C" w:rsidRDefault="00A16B5C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2A77"/>
    <w:rsid w:val="0007405C"/>
    <w:rsid w:val="000849CE"/>
    <w:rsid w:val="000C5CE6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8C23B0"/>
    <w:rsid w:val="008D7BDA"/>
    <w:rsid w:val="008E3D2D"/>
    <w:rsid w:val="009273AB"/>
    <w:rsid w:val="00935B83"/>
    <w:rsid w:val="009E55B2"/>
    <w:rsid w:val="00A16B5C"/>
    <w:rsid w:val="00A41420"/>
    <w:rsid w:val="00A774C6"/>
    <w:rsid w:val="00A95E1E"/>
    <w:rsid w:val="00AB26A2"/>
    <w:rsid w:val="00BA14B0"/>
    <w:rsid w:val="00BD65E9"/>
    <w:rsid w:val="00C1406B"/>
    <w:rsid w:val="00E07FF0"/>
    <w:rsid w:val="00E37FE6"/>
    <w:rsid w:val="00EC0611"/>
    <w:rsid w:val="00EE40C4"/>
    <w:rsid w:val="00F93D87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216f00cb-ff0d-4493-a90e-f3766cbda7d2"/>
    <ds:schemaRef ds:uri="http://www.w3.org/XML/1998/namespace"/>
    <ds:schemaRef ds:uri="6087f5db-ed91-437c-8317-729fa07881fd"/>
    <ds:schemaRef ds:uri="http://purl.org/dc/terms/"/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4</cp:revision>
  <cp:lastPrinted>2023-06-02T08:16:00Z</cp:lastPrinted>
  <dcterms:created xsi:type="dcterms:W3CDTF">2023-06-02T08:17:00Z</dcterms:created>
  <dcterms:modified xsi:type="dcterms:W3CDTF">2023-06-02T11:18:00Z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